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567D" w14:textId="04A3A504" w:rsidR="00A25EFE" w:rsidRPr="00B10673" w:rsidRDefault="00A25EFE" w:rsidP="00C13E26">
      <w:pPr>
        <w:spacing w:after="0"/>
        <w:rPr>
          <w:rFonts w:cstheme="minorHAnsi"/>
          <w:sz w:val="24"/>
          <w:szCs w:val="24"/>
        </w:rPr>
      </w:pPr>
      <w:bookmarkStart w:id="0" w:name="_GoBack"/>
      <w:bookmarkEnd w:id="0"/>
      <w:r w:rsidRPr="00B10673">
        <w:rPr>
          <w:rFonts w:cstheme="minorHAnsi"/>
          <w:sz w:val="24"/>
          <w:szCs w:val="24"/>
        </w:rPr>
        <w:t xml:space="preserve">La Chambre des </w:t>
      </w:r>
      <w:r w:rsidR="00ED0F49" w:rsidRPr="00B10673">
        <w:rPr>
          <w:rFonts w:cstheme="minorHAnsi"/>
          <w:sz w:val="24"/>
          <w:szCs w:val="24"/>
        </w:rPr>
        <w:t>r</w:t>
      </w:r>
      <w:r w:rsidRPr="00B10673">
        <w:rPr>
          <w:rFonts w:cstheme="minorHAnsi"/>
          <w:sz w:val="24"/>
          <w:szCs w:val="24"/>
        </w:rPr>
        <w:t>eprésentants</w:t>
      </w:r>
      <w:r w:rsidRPr="00B10673">
        <w:rPr>
          <w:rFonts w:cstheme="minorHAnsi"/>
          <w:sz w:val="24"/>
          <w:szCs w:val="24"/>
        </w:rPr>
        <w:tab/>
      </w:r>
      <w:r w:rsidRPr="00B10673">
        <w:rPr>
          <w:rFonts w:cstheme="minorHAnsi"/>
          <w:sz w:val="24"/>
          <w:szCs w:val="24"/>
        </w:rPr>
        <w:tab/>
      </w:r>
      <w:r w:rsidRPr="00B10673">
        <w:rPr>
          <w:rFonts w:cstheme="minorHAnsi"/>
          <w:sz w:val="24"/>
          <w:szCs w:val="24"/>
        </w:rPr>
        <w:tab/>
      </w:r>
      <w:r w:rsidRPr="00B10673">
        <w:rPr>
          <w:rFonts w:cstheme="minorHAnsi"/>
          <w:sz w:val="24"/>
          <w:szCs w:val="24"/>
        </w:rPr>
        <w:tab/>
        <w:t xml:space="preserve">      </w:t>
      </w:r>
      <w:r w:rsidR="00C13E26">
        <w:rPr>
          <w:rFonts w:cstheme="minorHAnsi"/>
          <w:sz w:val="24"/>
          <w:szCs w:val="24"/>
        </w:rPr>
        <w:t xml:space="preserve">      </w:t>
      </w:r>
      <w:r w:rsidRPr="00B10673">
        <w:rPr>
          <w:rFonts w:cstheme="minorHAnsi"/>
          <w:sz w:val="24"/>
          <w:szCs w:val="24"/>
        </w:rPr>
        <w:t xml:space="preserve">Bruxelles, le </w:t>
      </w:r>
      <w:r w:rsidR="00EB5D73">
        <w:rPr>
          <w:rFonts w:cstheme="minorHAnsi"/>
          <w:sz w:val="24"/>
          <w:szCs w:val="24"/>
        </w:rPr>
        <w:t>2</w:t>
      </w:r>
      <w:r w:rsidR="009E5802">
        <w:rPr>
          <w:rFonts w:cstheme="minorHAnsi"/>
          <w:sz w:val="24"/>
          <w:szCs w:val="24"/>
        </w:rPr>
        <w:t>7</w:t>
      </w:r>
      <w:r w:rsidR="001C3FA6">
        <w:rPr>
          <w:rFonts w:cstheme="minorHAnsi"/>
          <w:sz w:val="24"/>
          <w:szCs w:val="24"/>
        </w:rPr>
        <w:t xml:space="preserve"> mars</w:t>
      </w:r>
      <w:r w:rsidR="00C13E26">
        <w:rPr>
          <w:rFonts w:cstheme="minorHAnsi"/>
          <w:sz w:val="24"/>
          <w:szCs w:val="24"/>
        </w:rPr>
        <w:t xml:space="preserve"> 2020</w:t>
      </w:r>
    </w:p>
    <w:p w14:paraId="355FA3BF" w14:textId="77777777" w:rsidR="00A25EFE" w:rsidRPr="00B10673" w:rsidRDefault="00A25EFE" w:rsidP="00B10673">
      <w:pPr>
        <w:spacing w:after="0"/>
        <w:jc w:val="both"/>
        <w:rPr>
          <w:rFonts w:cstheme="minorHAnsi"/>
          <w:sz w:val="24"/>
          <w:szCs w:val="24"/>
        </w:rPr>
      </w:pPr>
      <w:r w:rsidRPr="00B10673">
        <w:rPr>
          <w:rFonts w:cstheme="minorHAnsi"/>
          <w:sz w:val="24"/>
          <w:szCs w:val="24"/>
        </w:rPr>
        <w:t>Groupe PS</w:t>
      </w:r>
    </w:p>
    <w:p w14:paraId="3119A1EA" w14:textId="77777777" w:rsidR="00A25EFE" w:rsidRPr="00B10673" w:rsidRDefault="00A25EFE" w:rsidP="00B10673">
      <w:pPr>
        <w:spacing w:after="0"/>
        <w:jc w:val="both"/>
        <w:rPr>
          <w:rFonts w:cstheme="minorHAnsi"/>
          <w:sz w:val="24"/>
          <w:szCs w:val="24"/>
        </w:rPr>
      </w:pPr>
    </w:p>
    <w:p w14:paraId="72879C28" w14:textId="4CDE24DC" w:rsidR="00B57B35" w:rsidRPr="00B10673" w:rsidRDefault="004A6357" w:rsidP="00B10673">
      <w:pPr>
        <w:spacing w:after="0"/>
        <w:jc w:val="center"/>
        <w:rPr>
          <w:rFonts w:eastAsia="Times New Roman" w:cstheme="minorHAnsi"/>
          <w:b/>
          <w:bCs/>
          <w:sz w:val="24"/>
          <w:szCs w:val="24"/>
          <w:lang w:eastAsia="fr-BE"/>
        </w:rPr>
      </w:pPr>
      <w:r w:rsidRPr="00B10673">
        <w:rPr>
          <w:rFonts w:eastAsia="Times New Roman" w:cstheme="minorHAnsi"/>
          <w:b/>
          <w:bCs/>
          <w:sz w:val="24"/>
          <w:szCs w:val="24"/>
          <w:lang w:eastAsia="fr-BE"/>
        </w:rPr>
        <w:t xml:space="preserve">Proposition de résolution </w:t>
      </w:r>
      <w:r w:rsidR="00D8766B" w:rsidRPr="00B10673">
        <w:rPr>
          <w:rFonts w:eastAsia="Times New Roman" w:cstheme="minorHAnsi"/>
          <w:b/>
          <w:bCs/>
          <w:sz w:val="24"/>
          <w:szCs w:val="24"/>
          <w:lang w:eastAsia="fr-BE"/>
        </w:rPr>
        <w:t>relative</w:t>
      </w:r>
      <w:r w:rsidR="00D25C02">
        <w:rPr>
          <w:rFonts w:eastAsia="Times New Roman" w:cstheme="minorHAnsi"/>
          <w:b/>
          <w:bCs/>
          <w:sz w:val="24"/>
          <w:szCs w:val="24"/>
          <w:lang w:eastAsia="fr-BE"/>
        </w:rPr>
        <w:t xml:space="preserve"> </w:t>
      </w:r>
      <w:r w:rsidR="000127BA">
        <w:rPr>
          <w:rFonts w:eastAsia="Times New Roman" w:cstheme="minorHAnsi"/>
          <w:b/>
          <w:bCs/>
          <w:sz w:val="24"/>
          <w:szCs w:val="24"/>
          <w:lang w:eastAsia="fr-BE"/>
        </w:rPr>
        <w:t xml:space="preserve">à </w:t>
      </w:r>
      <w:r w:rsidR="00F67567">
        <w:rPr>
          <w:rFonts w:eastAsia="Times New Roman" w:cstheme="minorHAnsi"/>
          <w:b/>
          <w:bCs/>
          <w:sz w:val="24"/>
          <w:szCs w:val="24"/>
          <w:lang w:eastAsia="fr-BE"/>
        </w:rPr>
        <w:t xml:space="preserve">l’avenir </w:t>
      </w:r>
      <w:r w:rsidR="00C5423D">
        <w:rPr>
          <w:rFonts w:eastAsia="Times New Roman" w:cstheme="minorHAnsi"/>
          <w:b/>
          <w:bCs/>
          <w:sz w:val="24"/>
          <w:szCs w:val="24"/>
          <w:lang w:eastAsia="fr-BE"/>
        </w:rPr>
        <w:t>des missions</w:t>
      </w:r>
      <w:r w:rsidR="00F67567">
        <w:rPr>
          <w:rFonts w:eastAsia="Times New Roman" w:cstheme="minorHAnsi"/>
          <w:b/>
          <w:bCs/>
          <w:sz w:val="24"/>
          <w:szCs w:val="24"/>
          <w:lang w:eastAsia="fr-BE"/>
        </w:rPr>
        <w:t xml:space="preserve"> d</w:t>
      </w:r>
      <w:r w:rsidR="001C3FA6">
        <w:rPr>
          <w:rFonts w:eastAsia="Times New Roman" w:cstheme="minorHAnsi"/>
          <w:b/>
          <w:bCs/>
          <w:sz w:val="24"/>
          <w:szCs w:val="24"/>
          <w:lang w:eastAsia="fr-BE"/>
        </w:rPr>
        <w:t>’aide à la nation</w:t>
      </w:r>
      <w:r w:rsidR="00F67567">
        <w:rPr>
          <w:rFonts w:eastAsia="Times New Roman" w:cstheme="minorHAnsi"/>
          <w:b/>
          <w:bCs/>
          <w:sz w:val="24"/>
          <w:szCs w:val="24"/>
          <w:lang w:eastAsia="fr-BE"/>
        </w:rPr>
        <w:t xml:space="preserve"> de la Défense</w:t>
      </w:r>
    </w:p>
    <w:p w14:paraId="30D7BB4C" w14:textId="623C18E6" w:rsidR="00A25EFE" w:rsidRPr="00B10673" w:rsidRDefault="00A25EFE" w:rsidP="00B10673">
      <w:pPr>
        <w:spacing w:after="0"/>
        <w:jc w:val="center"/>
        <w:rPr>
          <w:rFonts w:eastAsia="Times New Roman" w:cstheme="minorHAnsi"/>
          <w:b/>
          <w:bCs/>
          <w:sz w:val="24"/>
          <w:szCs w:val="24"/>
          <w:lang w:eastAsia="fr-BE"/>
        </w:rPr>
      </w:pPr>
      <w:r w:rsidRPr="00B10673">
        <w:rPr>
          <w:rFonts w:cstheme="minorHAnsi"/>
          <w:b/>
          <w:sz w:val="24"/>
          <w:szCs w:val="24"/>
        </w:rPr>
        <w:t>Déposée par</w:t>
      </w:r>
      <w:r w:rsidR="00D04AAC">
        <w:rPr>
          <w:rFonts w:cstheme="minorHAnsi"/>
          <w:b/>
          <w:sz w:val="24"/>
          <w:szCs w:val="24"/>
        </w:rPr>
        <w:t xml:space="preserve"> </w:t>
      </w:r>
      <w:r w:rsidR="00EB5D73">
        <w:rPr>
          <w:rFonts w:cstheme="minorHAnsi"/>
          <w:b/>
          <w:sz w:val="24"/>
          <w:szCs w:val="24"/>
        </w:rPr>
        <w:t xml:space="preserve">Christophe Lacroix, </w:t>
      </w:r>
      <w:r w:rsidR="001C3FA6">
        <w:rPr>
          <w:rFonts w:cstheme="minorHAnsi"/>
          <w:b/>
          <w:sz w:val="24"/>
          <w:szCs w:val="24"/>
        </w:rPr>
        <w:t>André Flahaux et Hugues Bayet</w:t>
      </w:r>
    </w:p>
    <w:p w14:paraId="5F392601" w14:textId="77777777" w:rsidR="00A25EFE" w:rsidRPr="00B10673" w:rsidRDefault="00A25EFE" w:rsidP="00B10673">
      <w:pPr>
        <w:spacing w:after="0"/>
        <w:jc w:val="both"/>
        <w:rPr>
          <w:rFonts w:cstheme="minorHAnsi"/>
          <w:b/>
          <w:sz w:val="24"/>
          <w:szCs w:val="24"/>
        </w:rPr>
      </w:pPr>
    </w:p>
    <w:p w14:paraId="2E73D493" w14:textId="77777777" w:rsidR="00A25EFE" w:rsidRPr="00330AFD" w:rsidRDefault="00A25EFE" w:rsidP="00330AFD">
      <w:pPr>
        <w:pStyle w:val="Paragraphedeliste"/>
        <w:numPr>
          <w:ilvl w:val="0"/>
          <w:numId w:val="1"/>
        </w:numPr>
        <w:spacing w:after="0"/>
        <w:jc w:val="both"/>
        <w:rPr>
          <w:rFonts w:cstheme="minorHAnsi"/>
          <w:b/>
          <w:sz w:val="24"/>
          <w:szCs w:val="24"/>
        </w:rPr>
      </w:pPr>
      <w:r w:rsidRPr="00330AFD">
        <w:rPr>
          <w:rFonts w:cstheme="minorHAnsi"/>
          <w:b/>
          <w:sz w:val="24"/>
          <w:szCs w:val="24"/>
        </w:rPr>
        <w:t>Développements</w:t>
      </w:r>
    </w:p>
    <w:p w14:paraId="2CAEC792" w14:textId="5FA8B087" w:rsidR="003F612B" w:rsidRPr="00330AFD" w:rsidRDefault="003F612B" w:rsidP="00330AFD">
      <w:pPr>
        <w:spacing w:after="0"/>
        <w:jc w:val="both"/>
        <w:rPr>
          <w:rFonts w:cstheme="minorHAnsi"/>
          <w:bCs/>
          <w:sz w:val="24"/>
          <w:szCs w:val="24"/>
        </w:rPr>
      </w:pPr>
    </w:p>
    <w:p w14:paraId="5ACD1FA3" w14:textId="77777777" w:rsidR="001C3FA6" w:rsidRPr="00330AFD" w:rsidRDefault="001C3FA6" w:rsidP="00330AFD">
      <w:pPr>
        <w:spacing w:after="0"/>
        <w:jc w:val="both"/>
        <w:rPr>
          <w:rFonts w:cstheme="minorHAnsi"/>
          <w:sz w:val="24"/>
          <w:szCs w:val="24"/>
        </w:rPr>
      </w:pPr>
      <w:r w:rsidRPr="00330AFD">
        <w:rPr>
          <w:rFonts w:cstheme="minorHAnsi"/>
          <w:sz w:val="24"/>
          <w:szCs w:val="24"/>
        </w:rPr>
        <w:t xml:space="preserve">Le concept </w:t>
      </w:r>
      <w:proofErr w:type="gramStart"/>
      <w:r w:rsidRPr="00330AFD">
        <w:rPr>
          <w:rFonts w:cstheme="minorHAnsi"/>
          <w:sz w:val="24"/>
          <w:szCs w:val="24"/>
        </w:rPr>
        <w:t>d’ «</w:t>
      </w:r>
      <w:proofErr w:type="gramEnd"/>
      <w:r w:rsidRPr="00330AFD">
        <w:rPr>
          <w:rFonts w:cstheme="minorHAnsi"/>
          <w:sz w:val="24"/>
          <w:szCs w:val="24"/>
        </w:rPr>
        <w:t> aide à la nation » couvre de nombreuses tâches et fonctions non militaires, structurelles ou non, de la Défense belge qui sont à comprendre de plus en plus dans un contexte large à l’échelon européen voire international.</w:t>
      </w:r>
    </w:p>
    <w:p w14:paraId="0A438590" w14:textId="77777777" w:rsidR="001C3FA6" w:rsidRPr="00330AFD" w:rsidRDefault="001C3FA6" w:rsidP="00330AFD">
      <w:pPr>
        <w:spacing w:after="0"/>
        <w:jc w:val="both"/>
        <w:rPr>
          <w:rFonts w:cstheme="minorHAnsi"/>
          <w:sz w:val="24"/>
          <w:szCs w:val="24"/>
        </w:rPr>
      </w:pPr>
    </w:p>
    <w:p w14:paraId="5B679484" w14:textId="37B66139" w:rsidR="001C3FA6" w:rsidRPr="00330AFD" w:rsidRDefault="001C3FA6" w:rsidP="00330AFD">
      <w:pPr>
        <w:spacing w:after="0"/>
        <w:jc w:val="both"/>
        <w:rPr>
          <w:rFonts w:cstheme="minorHAnsi"/>
          <w:sz w:val="24"/>
          <w:szCs w:val="24"/>
        </w:rPr>
      </w:pPr>
      <w:r w:rsidRPr="00330AFD">
        <w:rPr>
          <w:rFonts w:cstheme="minorHAnsi"/>
          <w:sz w:val="24"/>
          <w:szCs w:val="24"/>
        </w:rPr>
        <w:t xml:space="preserve">Ces tâches sont, par définition, multidisciplinaires et </w:t>
      </w:r>
      <w:proofErr w:type="spellStart"/>
      <w:r w:rsidRPr="00330AFD">
        <w:rPr>
          <w:rFonts w:cstheme="minorHAnsi"/>
          <w:sz w:val="24"/>
          <w:szCs w:val="24"/>
        </w:rPr>
        <w:t>multidépartementales</w:t>
      </w:r>
      <w:proofErr w:type="spellEnd"/>
      <w:r w:rsidRPr="00330AFD">
        <w:rPr>
          <w:rFonts w:cstheme="minorHAnsi"/>
          <w:sz w:val="24"/>
          <w:szCs w:val="24"/>
        </w:rPr>
        <w:t xml:space="preserve"> au niveau des autorités civiles et des différents bras de l’action de l’État </w:t>
      </w:r>
      <w:r w:rsidR="002C61F4">
        <w:rPr>
          <w:rFonts w:cstheme="minorHAnsi"/>
          <w:sz w:val="24"/>
          <w:szCs w:val="24"/>
        </w:rPr>
        <w:t>tant sur le plan national qu’international</w:t>
      </w:r>
      <w:r w:rsidRPr="00330AFD">
        <w:rPr>
          <w:rFonts w:cstheme="minorHAnsi"/>
          <w:sz w:val="24"/>
          <w:szCs w:val="24"/>
        </w:rPr>
        <w:t>.</w:t>
      </w:r>
    </w:p>
    <w:p w14:paraId="05FE0CFA" w14:textId="7E449654" w:rsidR="00B408E3" w:rsidRPr="00330AFD" w:rsidRDefault="00B408E3" w:rsidP="00330AFD">
      <w:pPr>
        <w:spacing w:after="0"/>
        <w:jc w:val="both"/>
        <w:rPr>
          <w:rFonts w:cstheme="minorHAnsi"/>
          <w:sz w:val="24"/>
          <w:szCs w:val="24"/>
        </w:rPr>
      </w:pPr>
    </w:p>
    <w:p w14:paraId="2848079B" w14:textId="67010C31" w:rsidR="00B408E3" w:rsidRPr="00330AFD" w:rsidRDefault="00B408E3" w:rsidP="00330AFD">
      <w:pPr>
        <w:spacing w:after="0"/>
        <w:jc w:val="both"/>
        <w:rPr>
          <w:rFonts w:cstheme="minorHAnsi"/>
          <w:sz w:val="24"/>
          <w:szCs w:val="24"/>
        </w:rPr>
      </w:pPr>
      <w:r w:rsidRPr="00330AFD">
        <w:rPr>
          <w:rFonts w:cstheme="minorHAnsi"/>
          <w:sz w:val="24"/>
          <w:szCs w:val="24"/>
        </w:rPr>
        <w:t>Un rôle joué par l’armée et qui recouvre de nombreuses facettes et des missions parfois méconnues, comme le sauvetage en mer, les interventions en appui des services de sécurité civile en cas de catastrophes</w:t>
      </w:r>
      <w:r w:rsidR="002C61F4">
        <w:rPr>
          <w:rFonts w:cstheme="minorHAnsi"/>
          <w:sz w:val="24"/>
          <w:szCs w:val="24"/>
        </w:rPr>
        <w:t xml:space="preserve"> ou de crises</w:t>
      </w:r>
      <w:r w:rsidRPr="00330AFD">
        <w:rPr>
          <w:rFonts w:cstheme="minorHAnsi"/>
          <w:sz w:val="24"/>
          <w:szCs w:val="24"/>
        </w:rPr>
        <w:t xml:space="preserve">, les services de déminage d’engins explosifs (SEDEE), ou encore l’ouverture aux civils de l’Hôpital </w:t>
      </w:r>
      <w:r w:rsidR="00605C2C">
        <w:rPr>
          <w:rFonts w:cstheme="minorHAnsi"/>
          <w:sz w:val="24"/>
          <w:szCs w:val="24"/>
        </w:rPr>
        <w:t>m</w:t>
      </w:r>
      <w:r w:rsidRPr="00330AFD">
        <w:rPr>
          <w:rFonts w:cstheme="minorHAnsi"/>
          <w:sz w:val="24"/>
          <w:szCs w:val="24"/>
        </w:rPr>
        <w:t>ilitaire Reine Astrid mais aussi certaines missions du SGRS.</w:t>
      </w:r>
    </w:p>
    <w:p w14:paraId="2FB9766D" w14:textId="77777777" w:rsidR="001C3FA6" w:rsidRPr="00330AFD" w:rsidRDefault="001C3FA6" w:rsidP="00330AFD">
      <w:pPr>
        <w:spacing w:after="0"/>
        <w:jc w:val="both"/>
        <w:rPr>
          <w:rFonts w:cstheme="minorHAnsi"/>
          <w:sz w:val="24"/>
          <w:szCs w:val="24"/>
        </w:rPr>
      </w:pPr>
    </w:p>
    <w:p w14:paraId="790111B4" w14:textId="26D247A9" w:rsidR="001C3FA6" w:rsidRPr="00330AFD" w:rsidRDefault="001C3FA6" w:rsidP="00330AFD">
      <w:pPr>
        <w:spacing w:after="0"/>
        <w:jc w:val="both"/>
        <w:rPr>
          <w:rFonts w:cstheme="minorHAnsi"/>
          <w:sz w:val="24"/>
          <w:szCs w:val="24"/>
        </w:rPr>
      </w:pPr>
      <w:r w:rsidRPr="00330AFD">
        <w:rPr>
          <w:rFonts w:cstheme="minorHAnsi"/>
          <w:sz w:val="24"/>
          <w:szCs w:val="24"/>
        </w:rPr>
        <w:t xml:space="preserve">La population belge compte sur une aide humanitaire coordonnée en cas de catastrophe ou de crise sur son territoire (terrorisme, inondations, tempêtes, risques technologiques, </w:t>
      </w:r>
      <w:r w:rsidR="00906C1F" w:rsidRPr="00330AFD">
        <w:rPr>
          <w:rFonts w:cstheme="minorHAnsi"/>
          <w:sz w:val="24"/>
          <w:szCs w:val="24"/>
        </w:rPr>
        <w:t xml:space="preserve">risques sanitaires, </w:t>
      </w:r>
      <w:r w:rsidRPr="00330AFD">
        <w:rPr>
          <w:rFonts w:cstheme="minorHAnsi"/>
          <w:sz w:val="24"/>
          <w:szCs w:val="24"/>
        </w:rPr>
        <w:t>etc.)</w:t>
      </w:r>
      <w:r w:rsidR="00906C1F" w:rsidRPr="00330AFD">
        <w:rPr>
          <w:rFonts w:cstheme="minorHAnsi"/>
          <w:sz w:val="24"/>
          <w:szCs w:val="24"/>
        </w:rPr>
        <w:t xml:space="preserve"> voire dans le cadre d’une solidarité européenne et internationale</w:t>
      </w:r>
      <w:r w:rsidRPr="00330AFD">
        <w:rPr>
          <w:rFonts w:cstheme="minorHAnsi"/>
          <w:sz w:val="24"/>
          <w:szCs w:val="24"/>
        </w:rPr>
        <w:t xml:space="preserve">. La Belgique se caractérise </w:t>
      </w:r>
      <w:r w:rsidR="00906C1F" w:rsidRPr="00330AFD">
        <w:rPr>
          <w:rFonts w:cstheme="minorHAnsi"/>
          <w:sz w:val="24"/>
          <w:szCs w:val="24"/>
        </w:rPr>
        <w:t>par ailleurs</w:t>
      </w:r>
      <w:r w:rsidRPr="00330AFD">
        <w:rPr>
          <w:rFonts w:cstheme="minorHAnsi"/>
          <w:sz w:val="24"/>
          <w:szCs w:val="24"/>
        </w:rPr>
        <w:t xml:space="preserve"> par une concentration de différents points sensibles, comme des sites nucléaires et la présence importante d’organisations internationales hautement stratégiques tels que le siège de l’Otan, le Shape, ou le Conseil, la Commission et le Parlement de l’Union européenne.</w:t>
      </w:r>
    </w:p>
    <w:p w14:paraId="39112BFD" w14:textId="77777777" w:rsidR="001C3FA6" w:rsidRPr="00330AFD" w:rsidRDefault="001C3FA6" w:rsidP="00330AFD">
      <w:pPr>
        <w:spacing w:after="0"/>
        <w:jc w:val="both"/>
        <w:rPr>
          <w:rFonts w:cstheme="minorHAnsi"/>
          <w:sz w:val="24"/>
          <w:szCs w:val="24"/>
        </w:rPr>
      </w:pPr>
    </w:p>
    <w:p w14:paraId="62D15DA7" w14:textId="3E66FEA4" w:rsidR="001C3FA6" w:rsidRPr="00330AFD" w:rsidRDefault="001C3FA6" w:rsidP="00330AFD">
      <w:pPr>
        <w:spacing w:after="0"/>
        <w:jc w:val="both"/>
        <w:rPr>
          <w:rFonts w:cstheme="minorHAnsi"/>
          <w:sz w:val="24"/>
          <w:szCs w:val="24"/>
        </w:rPr>
      </w:pPr>
      <w:r w:rsidRPr="00330AFD">
        <w:rPr>
          <w:rFonts w:cstheme="minorHAnsi"/>
          <w:sz w:val="24"/>
          <w:szCs w:val="24"/>
        </w:rPr>
        <w:t xml:space="preserve">Dans un tel contexte, l’importance de la Défense, de </w:t>
      </w:r>
      <w:r w:rsidR="00906C1F" w:rsidRPr="00330AFD">
        <w:rPr>
          <w:rFonts w:cstheme="minorHAnsi"/>
          <w:sz w:val="24"/>
          <w:szCs w:val="24"/>
        </w:rPr>
        <w:t>l’</w:t>
      </w:r>
      <w:r w:rsidRPr="00330AFD">
        <w:rPr>
          <w:rFonts w:cstheme="minorHAnsi"/>
          <w:sz w:val="24"/>
          <w:szCs w:val="24"/>
        </w:rPr>
        <w:t xml:space="preserve">expertise </w:t>
      </w:r>
      <w:r w:rsidR="00906C1F" w:rsidRPr="00330AFD">
        <w:rPr>
          <w:rFonts w:cstheme="minorHAnsi"/>
          <w:sz w:val="24"/>
          <w:szCs w:val="24"/>
        </w:rPr>
        <w:t xml:space="preserve">des femmes et des hommes qui la composent </w:t>
      </w:r>
      <w:r w:rsidRPr="00330AFD">
        <w:rPr>
          <w:rFonts w:cstheme="minorHAnsi"/>
          <w:sz w:val="24"/>
          <w:szCs w:val="24"/>
        </w:rPr>
        <w:t>et de sa palette de missions sont indéniables</w:t>
      </w:r>
      <w:r w:rsidR="00906C1F" w:rsidRPr="00330AFD">
        <w:rPr>
          <w:rFonts w:cstheme="minorHAnsi"/>
          <w:sz w:val="24"/>
          <w:szCs w:val="24"/>
        </w:rPr>
        <w:t xml:space="preserve"> et a déjà été démontrée à de nombreuses occasion</w:t>
      </w:r>
      <w:r w:rsidRPr="00330AFD">
        <w:rPr>
          <w:rFonts w:cstheme="minorHAnsi"/>
          <w:sz w:val="24"/>
          <w:szCs w:val="24"/>
        </w:rPr>
        <w:t>.</w:t>
      </w:r>
    </w:p>
    <w:p w14:paraId="1043A6FB" w14:textId="0E69B704" w:rsidR="00B408E3" w:rsidRPr="00330AFD" w:rsidRDefault="00B408E3" w:rsidP="00330AFD">
      <w:pPr>
        <w:spacing w:after="0"/>
        <w:jc w:val="both"/>
        <w:rPr>
          <w:rFonts w:cstheme="minorHAnsi"/>
          <w:sz w:val="24"/>
          <w:szCs w:val="24"/>
        </w:rPr>
      </w:pPr>
    </w:p>
    <w:p w14:paraId="089EC10A" w14:textId="0CE13712" w:rsidR="00B408E3" w:rsidRDefault="00B408E3" w:rsidP="00330AFD">
      <w:pPr>
        <w:spacing w:after="0"/>
        <w:jc w:val="both"/>
        <w:rPr>
          <w:rFonts w:cstheme="minorHAnsi"/>
          <w:sz w:val="24"/>
          <w:szCs w:val="24"/>
        </w:rPr>
      </w:pPr>
      <w:r w:rsidRPr="00330AFD">
        <w:rPr>
          <w:rFonts w:cstheme="minorHAnsi"/>
          <w:sz w:val="24"/>
          <w:szCs w:val="24"/>
        </w:rPr>
        <w:t xml:space="preserve">L’actualité récente et singulièrement les suites des attentats terroristes du 22 mars 2016 ou la crise du Coronavirus ont démontré </w:t>
      </w:r>
      <w:r w:rsidR="009E5802">
        <w:rPr>
          <w:rFonts w:cstheme="minorHAnsi"/>
          <w:sz w:val="24"/>
          <w:szCs w:val="24"/>
        </w:rPr>
        <w:t xml:space="preserve">une nouvelle fois </w:t>
      </w:r>
      <w:r w:rsidRPr="00330AFD">
        <w:rPr>
          <w:rFonts w:cstheme="minorHAnsi"/>
          <w:sz w:val="24"/>
          <w:szCs w:val="24"/>
        </w:rPr>
        <w:t xml:space="preserve">cette importance </w:t>
      </w:r>
      <w:r w:rsidR="009E5802">
        <w:rPr>
          <w:rFonts w:cstheme="minorHAnsi"/>
          <w:sz w:val="24"/>
          <w:szCs w:val="24"/>
        </w:rPr>
        <w:t xml:space="preserve">– </w:t>
      </w:r>
      <w:r w:rsidRPr="00330AFD">
        <w:rPr>
          <w:rFonts w:cstheme="minorHAnsi"/>
          <w:sz w:val="24"/>
          <w:szCs w:val="24"/>
        </w:rPr>
        <w:t>si besoin en était</w:t>
      </w:r>
      <w:r w:rsidR="00597E47" w:rsidRPr="00330AFD">
        <w:rPr>
          <w:rFonts w:cstheme="minorHAnsi"/>
          <w:sz w:val="24"/>
          <w:szCs w:val="24"/>
        </w:rPr>
        <w:t xml:space="preserve"> </w:t>
      </w:r>
      <w:r w:rsidR="009E5802">
        <w:rPr>
          <w:rFonts w:cstheme="minorHAnsi"/>
          <w:sz w:val="24"/>
          <w:szCs w:val="24"/>
        </w:rPr>
        <w:t xml:space="preserve">– </w:t>
      </w:r>
      <w:r w:rsidR="00597E47" w:rsidRPr="00330AFD">
        <w:rPr>
          <w:rFonts w:cstheme="minorHAnsi"/>
          <w:sz w:val="24"/>
          <w:szCs w:val="24"/>
        </w:rPr>
        <w:t xml:space="preserve">avec notamment le recours </w:t>
      </w:r>
      <w:r w:rsidR="00605C2C" w:rsidRPr="00C2560A">
        <w:rPr>
          <w:rFonts w:cstheme="minorHAnsi"/>
          <w:sz w:val="24"/>
          <w:szCs w:val="24"/>
        </w:rPr>
        <w:t>ponctuel</w:t>
      </w:r>
      <w:r w:rsidR="00605C2C">
        <w:rPr>
          <w:rFonts w:cstheme="minorHAnsi"/>
          <w:sz w:val="24"/>
          <w:szCs w:val="24"/>
        </w:rPr>
        <w:t xml:space="preserve"> </w:t>
      </w:r>
      <w:r w:rsidR="00597E47" w:rsidRPr="00330AFD">
        <w:rPr>
          <w:rFonts w:cstheme="minorHAnsi"/>
          <w:sz w:val="24"/>
          <w:szCs w:val="24"/>
        </w:rPr>
        <w:t>aux ressources humain</w:t>
      </w:r>
      <w:r w:rsidR="009E5802">
        <w:rPr>
          <w:rFonts w:cstheme="minorHAnsi"/>
          <w:sz w:val="24"/>
          <w:szCs w:val="24"/>
        </w:rPr>
        <w:t>e</w:t>
      </w:r>
      <w:r w:rsidR="00597E47" w:rsidRPr="00330AFD">
        <w:rPr>
          <w:rFonts w:cstheme="minorHAnsi"/>
          <w:sz w:val="24"/>
          <w:szCs w:val="24"/>
        </w:rPr>
        <w:t>s, matérielles et logistiques de la composante Médicale et, plus largement, de l’ensemble des composantes</w:t>
      </w:r>
      <w:r w:rsidR="009E5802">
        <w:rPr>
          <w:rFonts w:cstheme="minorHAnsi"/>
          <w:sz w:val="24"/>
          <w:szCs w:val="24"/>
        </w:rPr>
        <w:t xml:space="preserve"> dans ces contexte très difficiles</w:t>
      </w:r>
      <w:r w:rsidR="00D80C93" w:rsidRPr="00330AFD">
        <w:rPr>
          <w:rFonts w:cstheme="minorHAnsi"/>
          <w:sz w:val="24"/>
          <w:szCs w:val="24"/>
        </w:rPr>
        <w:t>.</w:t>
      </w:r>
    </w:p>
    <w:p w14:paraId="370A62F7" w14:textId="77777777" w:rsidR="00C2560A" w:rsidRPr="00330AFD" w:rsidRDefault="00C2560A" w:rsidP="00330AFD">
      <w:pPr>
        <w:spacing w:after="0"/>
        <w:jc w:val="both"/>
        <w:rPr>
          <w:rFonts w:cstheme="minorHAnsi"/>
          <w:sz w:val="24"/>
          <w:szCs w:val="24"/>
        </w:rPr>
      </w:pPr>
    </w:p>
    <w:p w14:paraId="1502BA38" w14:textId="377C289F" w:rsidR="001C3FA6" w:rsidRPr="00330AFD" w:rsidRDefault="001C3FA6" w:rsidP="00330AFD">
      <w:pPr>
        <w:spacing w:after="0"/>
        <w:jc w:val="both"/>
        <w:rPr>
          <w:rFonts w:cstheme="minorHAnsi"/>
          <w:sz w:val="24"/>
          <w:szCs w:val="24"/>
        </w:rPr>
      </w:pPr>
      <w:r w:rsidRPr="00330AFD">
        <w:rPr>
          <w:rFonts w:cstheme="minorHAnsi"/>
          <w:sz w:val="24"/>
          <w:szCs w:val="24"/>
        </w:rPr>
        <w:lastRenderedPageBreak/>
        <w:t>De telles missions doivent cependant s’exécuter lorsque les capacités civiles sont dépassées</w:t>
      </w:r>
      <w:r w:rsidR="00906C1F" w:rsidRPr="00330AFD">
        <w:rPr>
          <w:rFonts w:cstheme="minorHAnsi"/>
          <w:sz w:val="24"/>
          <w:szCs w:val="24"/>
        </w:rPr>
        <w:t>/</w:t>
      </w:r>
      <w:r w:rsidRPr="00330AFD">
        <w:rPr>
          <w:rFonts w:cstheme="minorHAnsi"/>
          <w:sz w:val="24"/>
          <w:szCs w:val="24"/>
        </w:rPr>
        <w:t>insuffisantes</w:t>
      </w:r>
      <w:r w:rsidR="00906C1F" w:rsidRPr="00330AFD">
        <w:rPr>
          <w:rFonts w:cstheme="minorHAnsi"/>
          <w:sz w:val="24"/>
          <w:szCs w:val="24"/>
        </w:rPr>
        <w:t xml:space="preserve"> ou qu’une expertise</w:t>
      </w:r>
      <w:r w:rsidR="00B408E3" w:rsidRPr="00330AFD">
        <w:rPr>
          <w:rFonts w:cstheme="minorHAnsi"/>
          <w:sz w:val="24"/>
          <w:szCs w:val="24"/>
        </w:rPr>
        <w:t>/capacité</w:t>
      </w:r>
      <w:r w:rsidR="00906C1F" w:rsidRPr="00330AFD">
        <w:rPr>
          <w:rFonts w:cstheme="minorHAnsi"/>
          <w:sz w:val="24"/>
          <w:szCs w:val="24"/>
        </w:rPr>
        <w:t xml:space="preserve"> spécifique</w:t>
      </w:r>
      <w:r w:rsidR="00B408E3" w:rsidRPr="00330AFD">
        <w:rPr>
          <w:rFonts w:cstheme="minorHAnsi"/>
          <w:sz w:val="24"/>
          <w:szCs w:val="24"/>
        </w:rPr>
        <w:t xml:space="preserve"> est nécessaire</w:t>
      </w:r>
      <w:r w:rsidRPr="00330AFD">
        <w:rPr>
          <w:rFonts w:cstheme="minorHAnsi"/>
          <w:sz w:val="24"/>
          <w:szCs w:val="24"/>
        </w:rPr>
        <w:t xml:space="preserve">. Celles-ci ne doivent pas non plus s’exercer au détriment des opérations à l’étranger de l’armée qui sont et doivent rester son </w:t>
      </w:r>
      <w:proofErr w:type="spellStart"/>
      <w:r w:rsidRPr="00330AFD">
        <w:rPr>
          <w:rFonts w:cstheme="minorHAnsi"/>
          <w:i/>
          <w:sz w:val="24"/>
          <w:szCs w:val="24"/>
        </w:rPr>
        <w:t>core</w:t>
      </w:r>
      <w:proofErr w:type="spellEnd"/>
      <w:r w:rsidRPr="00330AFD">
        <w:rPr>
          <w:rFonts w:cstheme="minorHAnsi"/>
          <w:sz w:val="24"/>
          <w:szCs w:val="24"/>
        </w:rPr>
        <w:t xml:space="preserve"> </w:t>
      </w:r>
      <w:r w:rsidRPr="00330AFD">
        <w:rPr>
          <w:rFonts w:cstheme="minorHAnsi"/>
          <w:i/>
          <w:sz w:val="24"/>
          <w:szCs w:val="24"/>
        </w:rPr>
        <w:t>business</w:t>
      </w:r>
      <w:r w:rsidR="00605C2C">
        <w:rPr>
          <w:rFonts w:cstheme="minorHAnsi"/>
          <w:iCs/>
          <w:sz w:val="24"/>
          <w:szCs w:val="24"/>
        </w:rPr>
        <w:t xml:space="preserve"> ou palier, sur le long terme, à un manque d’investissement dans les </w:t>
      </w:r>
      <w:r w:rsidR="00423DE8">
        <w:rPr>
          <w:rFonts w:cstheme="minorHAnsi"/>
          <w:iCs/>
          <w:sz w:val="24"/>
          <w:szCs w:val="24"/>
        </w:rPr>
        <w:t xml:space="preserve">autres </w:t>
      </w:r>
      <w:r w:rsidR="00605C2C">
        <w:rPr>
          <w:rFonts w:cstheme="minorHAnsi"/>
          <w:iCs/>
          <w:sz w:val="24"/>
          <w:szCs w:val="24"/>
        </w:rPr>
        <w:t>services publics</w:t>
      </w:r>
      <w:r w:rsidR="00423DE8">
        <w:rPr>
          <w:rFonts w:cstheme="minorHAnsi"/>
          <w:iCs/>
          <w:sz w:val="24"/>
          <w:szCs w:val="24"/>
        </w:rPr>
        <w:t xml:space="preserve"> dont relèveraient, en principe, ces missions</w:t>
      </w:r>
      <w:r w:rsidRPr="00330AFD">
        <w:rPr>
          <w:rFonts w:cstheme="minorHAnsi"/>
          <w:sz w:val="24"/>
          <w:szCs w:val="24"/>
        </w:rPr>
        <w:t>.</w:t>
      </w:r>
    </w:p>
    <w:p w14:paraId="24AEB510" w14:textId="77777777" w:rsidR="001C3FA6" w:rsidRPr="00330AFD" w:rsidRDefault="001C3FA6" w:rsidP="00330AFD">
      <w:pPr>
        <w:spacing w:after="0"/>
        <w:jc w:val="both"/>
        <w:rPr>
          <w:rFonts w:cstheme="minorHAnsi"/>
          <w:sz w:val="24"/>
          <w:szCs w:val="24"/>
        </w:rPr>
      </w:pPr>
    </w:p>
    <w:p w14:paraId="5D64DB90" w14:textId="7059DE26" w:rsidR="001C3FA6" w:rsidRPr="00330AFD" w:rsidRDefault="001C3FA6" w:rsidP="00330AFD">
      <w:pPr>
        <w:spacing w:after="0"/>
        <w:jc w:val="both"/>
        <w:rPr>
          <w:rFonts w:cstheme="minorHAnsi"/>
          <w:sz w:val="24"/>
          <w:szCs w:val="24"/>
        </w:rPr>
      </w:pPr>
      <w:r w:rsidRPr="00330AFD">
        <w:rPr>
          <w:rFonts w:cstheme="minorHAnsi"/>
          <w:sz w:val="24"/>
          <w:szCs w:val="24"/>
        </w:rPr>
        <w:t xml:space="preserve">Ces tâches d’aide à la population peuvent </w:t>
      </w:r>
      <w:r w:rsidR="009E5802">
        <w:rPr>
          <w:rFonts w:cstheme="minorHAnsi"/>
          <w:sz w:val="24"/>
          <w:szCs w:val="24"/>
        </w:rPr>
        <w:t xml:space="preserve">également </w:t>
      </w:r>
      <w:r w:rsidRPr="00330AFD">
        <w:rPr>
          <w:rFonts w:cstheme="minorHAnsi"/>
          <w:sz w:val="24"/>
          <w:szCs w:val="24"/>
        </w:rPr>
        <w:t xml:space="preserve">être vues comme un moyen pour l’armée de renforcer le lien entre la population et l’armée et peuvent mettre en valeur la solidarité nationale, européenne et internationale de la Belgique via un personnel entraîné à de tels déploiements rapides et qui dispose de la logistique </w:t>
      </w:r>
      <w:r w:rsidR="009E5802">
        <w:rPr>
          <w:rFonts w:cstheme="minorHAnsi"/>
          <w:sz w:val="24"/>
          <w:szCs w:val="24"/>
        </w:rPr>
        <w:t xml:space="preserve">et l’expérience </w:t>
      </w:r>
      <w:r w:rsidRPr="00330AFD">
        <w:rPr>
          <w:rFonts w:cstheme="minorHAnsi"/>
          <w:sz w:val="24"/>
          <w:szCs w:val="24"/>
        </w:rPr>
        <w:t>nécessaire</w:t>
      </w:r>
      <w:r w:rsidR="009E5802">
        <w:rPr>
          <w:rFonts w:cstheme="minorHAnsi"/>
          <w:sz w:val="24"/>
          <w:szCs w:val="24"/>
        </w:rPr>
        <w:t>s</w:t>
      </w:r>
      <w:r w:rsidRPr="00330AFD">
        <w:rPr>
          <w:rFonts w:cstheme="minorHAnsi"/>
          <w:sz w:val="24"/>
          <w:szCs w:val="24"/>
        </w:rPr>
        <w:t>.</w:t>
      </w:r>
    </w:p>
    <w:p w14:paraId="53DBAE15" w14:textId="2DB24FEB" w:rsidR="00065184" w:rsidRPr="00330AFD" w:rsidRDefault="00065184" w:rsidP="00330AFD">
      <w:pPr>
        <w:spacing w:after="0"/>
        <w:jc w:val="both"/>
        <w:rPr>
          <w:rFonts w:cstheme="minorHAnsi"/>
          <w:sz w:val="24"/>
          <w:szCs w:val="24"/>
        </w:rPr>
      </w:pPr>
    </w:p>
    <w:p w14:paraId="2CB0C09D" w14:textId="7C87711A" w:rsidR="00065184" w:rsidRPr="00330AFD" w:rsidRDefault="00065184" w:rsidP="00330AFD">
      <w:pPr>
        <w:spacing w:after="0"/>
        <w:jc w:val="both"/>
        <w:rPr>
          <w:rFonts w:cstheme="minorHAnsi"/>
          <w:sz w:val="24"/>
          <w:szCs w:val="24"/>
        </w:rPr>
      </w:pPr>
      <w:r w:rsidRPr="00330AFD">
        <w:rPr>
          <w:rFonts w:cstheme="minorHAnsi"/>
          <w:sz w:val="24"/>
          <w:szCs w:val="24"/>
        </w:rPr>
        <w:t>Cette capacité d’appui s’exprime au niveau national, européen et international.</w:t>
      </w:r>
    </w:p>
    <w:p w14:paraId="0147F85C" w14:textId="77777777" w:rsidR="001C3FA6" w:rsidRPr="00330AFD" w:rsidRDefault="001C3FA6" w:rsidP="00330AFD">
      <w:pPr>
        <w:spacing w:after="0"/>
        <w:jc w:val="both"/>
        <w:rPr>
          <w:rFonts w:cstheme="minorHAnsi"/>
          <w:sz w:val="24"/>
          <w:szCs w:val="24"/>
        </w:rPr>
      </w:pPr>
    </w:p>
    <w:p w14:paraId="410F9B1E" w14:textId="581369BE" w:rsidR="001C3FA6" w:rsidRPr="00330AFD" w:rsidRDefault="001C3FA6" w:rsidP="00330AFD">
      <w:pPr>
        <w:spacing w:after="0"/>
        <w:jc w:val="both"/>
        <w:rPr>
          <w:rFonts w:cstheme="minorHAnsi"/>
          <w:sz w:val="24"/>
          <w:szCs w:val="24"/>
        </w:rPr>
      </w:pPr>
      <w:r w:rsidRPr="00330AFD">
        <w:rPr>
          <w:rFonts w:cstheme="minorHAnsi"/>
          <w:sz w:val="24"/>
          <w:szCs w:val="24"/>
        </w:rPr>
        <w:t xml:space="preserve">Au niveau national, la recherche de synergies au niveau des moyens de l’Etat – civils et militaires – est indispensable à l’heure où les budgets alloués aux zones de secours ou à la protection civile </w:t>
      </w:r>
      <w:r w:rsidR="009E5802">
        <w:rPr>
          <w:rFonts w:cstheme="minorHAnsi"/>
          <w:sz w:val="24"/>
          <w:szCs w:val="24"/>
        </w:rPr>
        <w:t xml:space="preserve">par exemple </w:t>
      </w:r>
      <w:r w:rsidRPr="00330AFD">
        <w:rPr>
          <w:rFonts w:cstheme="minorHAnsi"/>
          <w:sz w:val="24"/>
          <w:szCs w:val="24"/>
        </w:rPr>
        <w:t xml:space="preserve">sont sous pression. Une plus grande </w:t>
      </w:r>
      <w:r w:rsidR="009E5802">
        <w:rPr>
          <w:rFonts w:cstheme="minorHAnsi"/>
          <w:sz w:val="24"/>
          <w:szCs w:val="24"/>
        </w:rPr>
        <w:t>collaboration</w:t>
      </w:r>
      <w:r w:rsidRPr="00330AFD">
        <w:rPr>
          <w:rFonts w:cstheme="minorHAnsi"/>
          <w:sz w:val="24"/>
          <w:szCs w:val="24"/>
        </w:rPr>
        <w:t xml:space="preserve"> structurelle entre la protection civile</w:t>
      </w:r>
      <w:r w:rsidR="00605C2C">
        <w:rPr>
          <w:rFonts w:cstheme="minorHAnsi"/>
          <w:sz w:val="24"/>
          <w:szCs w:val="24"/>
        </w:rPr>
        <w:t xml:space="preserve"> </w:t>
      </w:r>
      <w:r w:rsidRPr="00330AFD">
        <w:rPr>
          <w:rFonts w:cstheme="minorHAnsi"/>
          <w:sz w:val="24"/>
          <w:szCs w:val="24"/>
        </w:rPr>
        <w:t>et les missions d’aide à la nation de la Défense pourrait être étudiée tant d’un point de vue des formations, des plans d’urgence</w:t>
      </w:r>
      <w:r w:rsidR="009E5802">
        <w:rPr>
          <w:rFonts w:cstheme="minorHAnsi"/>
          <w:sz w:val="24"/>
          <w:szCs w:val="24"/>
        </w:rPr>
        <w:t xml:space="preserve"> </w:t>
      </w:r>
      <w:r w:rsidRPr="00330AFD">
        <w:rPr>
          <w:rFonts w:cstheme="minorHAnsi"/>
          <w:sz w:val="24"/>
          <w:szCs w:val="24"/>
        </w:rPr>
        <w:t>que des achats de matériels afin notamment d’éviter des temps d’intervention trop longs en cas de catastrophes.</w:t>
      </w:r>
      <w:r w:rsidR="00605C2C">
        <w:rPr>
          <w:rFonts w:cstheme="minorHAnsi"/>
          <w:sz w:val="24"/>
          <w:szCs w:val="24"/>
        </w:rPr>
        <w:t xml:space="preserve"> La répartition géographique afin d’avoir une efficacité maximum et rapide sur l’ensemble de notre territoire national est également un point d’attention dan</w:t>
      </w:r>
      <w:r w:rsidR="009E5802">
        <w:rPr>
          <w:rFonts w:cstheme="minorHAnsi"/>
          <w:sz w:val="24"/>
          <w:szCs w:val="24"/>
        </w:rPr>
        <w:t>s</w:t>
      </w:r>
      <w:r w:rsidR="00605C2C">
        <w:rPr>
          <w:rFonts w:cstheme="minorHAnsi"/>
          <w:sz w:val="24"/>
          <w:szCs w:val="24"/>
        </w:rPr>
        <w:t xml:space="preserve"> ce cadre.</w:t>
      </w:r>
    </w:p>
    <w:p w14:paraId="7B28A308" w14:textId="6103531B" w:rsidR="00597E47" w:rsidRPr="00330AFD" w:rsidRDefault="00597E47" w:rsidP="00330AFD">
      <w:pPr>
        <w:spacing w:after="0"/>
        <w:jc w:val="both"/>
        <w:rPr>
          <w:rFonts w:cstheme="minorHAnsi"/>
          <w:sz w:val="24"/>
          <w:szCs w:val="24"/>
        </w:rPr>
      </w:pPr>
    </w:p>
    <w:p w14:paraId="7F4C8C6C" w14:textId="77777777" w:rsidR="00597E47" w:rsidRPr="00330AFD" w:rsidRDefault="00597E47" w:rsidP="00330AFD">
      <w:pPr>
        <w:spacing w:after="0"/>
        <w:jc w:val="both"/>
        <w:rPr>
          <w:rFonts w:cstheme="minorHAnsi"/>
          <w:sz w:val="24"/>
          <w:szCs w:val="24"/>
        </w:rPr>
      </w:pPr>
      <w:r w:rsidRPr="00330AFD">
        <w:rPr>
          <w:rFonts w:cstheme="minorHAnsi"/>
          <w:sz w:val="24"/>
          <w:szCs w:val="24"/>
        </w:rPr>
        <w:t>Au niveau de l’Union européenne, une coopération est dès à présent possible (et souhaitable) en la matière grâce au « Mécanisme communautaire visant à favoriser une coopération renforcée dans le cadre des interventions de secours relevant de la Protection civile ».</w:t>
      </w:r>
    </w:p>
    <w:p w14:paraId="36B3FFE6" w14:textId="77777777" w:rsidR="00597E47" w:rsidRPr="00330AFD" w:rsidRDefault="00597E47" w:rsidP="00330AFD">
      <w:pPr>
        <w:spacing w:after="0"/>
        <w:jc w:val="both"/>
        <w:rPr>
          <w:rFonts w:cstheme="minorHAnsi"/>
          <w:sz w:val="24"/>
          <w:szCs w:val="24"/>
        </w:rPr>
      </w:pPr>
    </w:p>
    <w:p w14:paraId="326CED5A" w14:textId="77777777" w:rsidR="00597E47" w:rsidRPr="00330AFD" w:rsidRDefault="00597E47" w:rsidP="00330AFD">
      <w:pPr>
        <w:spacing w:after="0"/>
        <w:jc w:val="both"/>
        <w:rPr>
          <w:rFonts w:cstheme="minorHAnsi"/>
          <w:sz w:val="24"/>
          <w:szCs w:val="24"/>
        </w:rPr>
      </w:pPr>
      <w:r w:rsidRPr="00330AFD">
        <w:rPr>
          <w:rFonts w:cstheme="minorHAnsi"/>
          <w:sz w:val="24"/>
          <w:szCs w:val="24"/>
        </w:rPr>
        <w:t xml:space="preserve">Au niveau de l’Alliance, une collaboration existe également puisque le Conseil de l’Atlantique Nord </w:t>
      </w:r>
      <w:proofErr w:type="spellStart"/>
      <w:r w:rsidRPr="00330AFD">
        <w:rPr>
          <w:rFonts w:cstheme="minorHAnsi"/>
          <w:sz w:val="24"/>
          <w:szCs w:val="24"/>
        </w:rPr>
        <w:t>à</w:t>
      </w:r>
      <w:proofErr w:type="spellEnd"/>
      <w:r w:rsidRPr="00330AFD">
        <w:rPr>
          <w:rFonts w:cstheme="minorHAnsi"/>
          <w:sz w:val="24"/>
          <w:szCs w:val="24"/>
        </w:rPr>
        <w:t xml:space="preserve"> défini, suite aux attaques terroristes du 11 septembre 2001, un plan d’action au sein de l’OTAN.</w:t>
      </w:r>
    </w:p>
    <w:p w14:paraId="0EBEA27F" w14:textId="77777777" w:rsidR="001C3FA6" w:rsidRPr="00330AFD" w:rsidRDefault="001C3FA6" w:rsidP="00330AFD">
      <w:pPr>
        <w:spacing w:after="0"/>
        <w:jc w:val="both"/>
        <w:rPr>
          <w:rFonts w:cstheme="minorHAnsi"/>
          <w:sz w:val="24"/>
          <w:szCs w:val="24"/>
        </w:rPr>
      </w:pPr>
    </w:p>
    <w:p w14:paraId="6B6FAD58" w14:textId="77777777" w:rsidR="004B3C9A" w:rsidRDefault="001C3FA6" w:rsidP="00330AFD">
      <w:pPr>
        <w:spacing w:after="0"/>
        <w:jc w:val="both"/>
        <w:rPr>
          <w:rFonts w:cstheme="minorHAnsi"/>
          <w:sz w:val="24"/>
          <w:szCs w:val="24"/>
        </w:rPr>
      </w:pPr>
      <w:r w:rsidRPr="00330AFD">
        <w:rPr>
          <w:rFonts w:cstheme="minorHAnsi"/>
          <w:sz w:val="24"/>
          <w:szCs w:val="24"/>
        </w:rPr>
        <w:t>Au niveau international</w:t>
      </w:r>
      <w:r w:rsidR="00597E47" w:rsidRPr="00330AFD">
        <w:rPr>
          <w:rFonts w:cstheme="minorHAnsi"/>
          <w:sz w:val="24"/>
          <w:szCs w:val="24"/>
        </w:rPr>
        <w:t xml:space="preserve"> enfin</w:t>
      </w:r>
      <w:r w:rsidRPr="00330AFD">
        <w:rPr>
          <w:rFonts w:cstheme="minorHAnsi"/>
          <w:sz w:val="24"/>
          <w:szCs w:val="24"/>
        </w:rPr>
        <w:t xml:space="preserve">, </w:t>
      </w:r>
      <w:r w:rsidR="00597E47" w:rsidRPr="00330AFD">
        <w:rPr>
          <w:rFonts w:cstheme="minorHAnsi"/>
          <w:sz w:val="24"/>
          <w:szCs w:val="24"/>
        </w:rPr>
        <w:t xml:space="preserve">les missions de B-Fast ont déjà montré toutes leur </w:t>
      </w:r>
      <w:r w:rsidR="009E5802">
        <w:rPr>
          <w:rFonts w:cstheme="minorHAnsi"/>
          <w:sz w:val="24"/>
          <w:szCs w:val="24"/>
        </w:rPr>
        <w:t>importance</w:t>
      </w:r>
      <w:r w:rsidR="004B3C9A">
        <w:rPr>
          <w:rFonts w:cstheme="minorHAnsi"/>
          <w:sz w:val="24"/>
          <w:szCs w:val="24"/>
        </w:rPr>
        <w:t xml:space="preserve">. </w:t>
      </w:r>
    </w:p>
    <w:p w14:paraId="34BD4A26" w14:textId="77777777" w:rsidR="004B3C9A" w:rsidRDefault="004B3C9A" w:rsidP="00330AFD">
      <w:pPr>
        <w:spacing w:after="0"/>
        <w:jc w:val="both"/>
        <w:rPr>
          <w:rFonts w:cstheme="minorHAnsi"/>
          <w:sz w:val="24"/>
          <w:szCs w:val="24"/>
        </w:rPr>
      </w:pPr>
    </w:p>
    <w:p w14:paraId="03D3CBFF" w14:textId="291515AA" w:rsidR="00065184" w:rsidRPr="00330AFD" w:rsidRDefault="004B3C9A" w:rsidP="00330AFD">
      <w:pPr>
        <w:spacing w:after="0"/>
        <w:jc w:val="both"/>
        <w:rPr>
          <w:rFonts w:cstheme="minorHAnsi"/>
          <w:sz w:val="24"/>
          <w:szCs w:val="24"/>
        </w:rPr>
      </w:pPr>
      <w:r>
        <w:rPr>
          <w:rFonts w:cstheme="minorHAnsi"/>
          <w:sz w:val="24"/>
          <w:szCs w:val="24"/>
        </w:rPr>
        <w:t xml:space="preserve">Pour rappel, </w:t>
      </w:r>
      <w:r w:rsidRPr="004B3C9A">
        <w:rPr>
          <w:rFonts w:cstheme="minorHAnsi"/>
          <w:sz w:val="24"/>
          <w:szCs w:val="24"/>
        </w:rPr>
        <w:t>B-F</w:t>
      </w:r>
      <w:r>
        <w:rPr>
          <w:rFonts w:cstheme="minorHAnsi"/>
          <w:sz w:val="24"/>
          <w:szCs w:val="24"/>
        </w:rPr>
        <w:t>ast</w:t>
      </w:r>
      <w:r w:rsidRPr="004B3C9A">
        <w:rPr>
          <w:rFonts w:cstheme="minorHAnsi"/>
          <w:sz w:val="24"/>
          <w:szCs w:val="24"/>
        </w:rPr>
        <w:t xml:space="preserve"> est l'unité d'intervention rapide de l'autorité fédérale belge en cas de catastrophe à l'étranger. Elle a vu le jour conformément à la publication de l'arrêté royal du 28 février 2003.</w:t>
      </w:r>
    </w:p>
    <w:p w14:paraId="60B75536" w14:textId="77777777" w:rsidR="00065184" w:rsidRPr="00330AFD" w:rsidRDefault="00065184" w:rsidP="00330AFD">
      <w:pPr>
        <w:spacing w:after="0"/>
        <w:jc w:val="both"/>
        <w:rPr>
          <w:rFonts w:cstheme="minorHAnsi"/>
          <w:sz w:val="24"/>
          <w:szCs w:val="24"/>
        </w:rPr>
      </w:pPr>
    </w:p>
    <w:p w14:paraId="31BAC4B0" w14:textId="0F71C85E" w:rsidR="00597E47" w:rsidRPr="00330AFD" w:rsidRDefault="00597E47" w:rsidP="00330AFD">
      <w:pPr>
        <w:spacing w:after="0"/>
        <w:jc w:val="both"/>
        <w:rPr>
          <w:rFonts w:cstheme="minorHAnsi"/>
          <w:sz w:val="24"/>
          <w:szCs w:val="24"/>
        </w:rPr>
      </w:pPr>
      <w:r w:rsidRPr="00330AFD">
        <w:rPr>
          <w:rFonts w:cstheme="minorHAnsi"/>
          <w:sz w:val="24"/>
          <w:szCs w:val="24"/>
        </w:rPr>
        <w:t xml:space="preserve">B-Fast est coordonné par le SPF Affaires étrangères, Commerce extérieur et Coopération au Développement. Les opérations se limitent dans ce cadre dans un premier temps à la phase d’urgence (première phase d’une catastrophe) au cours de laquelle des moyens émanant des départements de l’Etat concernés sont regroupés de manière modulaire (Défense, Intérieur </w:t>
      </w:r>
      <w:r w:rsidRPr="00330AFD">
        <w:rPr>
          <w:rFonts w:cstheme="minorHAnsi"/>
          <w:sz w:val="24"/>
          <w:szCs w:val="24"/>
        </w:rPr>
        <w:lastRenderedPageBreak/>
        <w:t>et Affaires étrangères). Au cours de la phase de rétablissement, les activités dans la région touchée sont généralement transférées vers les ONG ou les acteurs des Affaires étrangères.</w:t>
      </w:r>
    </w:p>
    <w:p w14:paraId="3BD1AF62" w14:textId="764213BF" w:rsidR="00597E47" w:rsidRPr="00330AFD" w:rsidRDefault="00597E47" w:rsidP="00330AFD">
      <w:pPr>
        <w:spacing w:after="0"/>
        <w:jc w:val="both"/>
        <w:rPr>
          <w:rFonts w:cstheme="minorHAnsi"/>
          <w:sz w:val="24"/>
          <w:szCs w:val="24"/>
        </w:rPr>
      </w:pPr>
    </w:p>
    <w:p w14:paraId="57F569C1" w14:textId="1447C3E7" w:rsidR="00597E47" w:rsidRPr="00330AFD" w:rsidRDefault="00597E47" w:rsidP="004B3C9A">
      <w:pPr>
        <w:spacing w:after="0"/>
        <w:jc w:val="both"/>
        <w:textAlignment w:val="baseline"/>
        <w:rPr>
          <w:rFonts w:eastAsia="Times New Roman" w:cstheme="minorHAnsi"/>
          <w:sz w:val="24"/>
          <w:szCs w:val="24"/>
          <w:lang w:eastAsia="fr-BE"/>
        </w:rPr>
      </w:pPr>
      <w:r w:rsidRPr="00330AFD">
        <w:rPr>
          <w:rFonts w:eastAsia="Times New Roman" w:cstheme="minorHAnsi"/>
          <w:sz w:val="24"/>
          <w:szCs w:val="24"/>
          <w:bdr w:val="none" w:sz="0" w:space="0" w:color="auto" w:frame="1"/>
          <w:lang w:eastAsia="fr-BE"/>
        </w:rPr>
        <w:t xml:space="preserve">La Défense soutient B-FAST sur différents plans </w:t>
      </w:r>
      <w:r w:rsidR="004B3C9A">
        <w:rPr>
          <w:rFonts w:eastAsia="Times New Roman" w:cstheme="minorHAnsi"/>
          <w:sz w:val="24"/>
          <w:szCs w:val="24"/>
          <w:bdr w:val="none" w:sz="0" w:space="0" w:color="auto" w:frame="1"/>
          <w:lang w:eastAsia="fr-BE"/>
        </w:rPr>
        <w:t>et capacités</w:t>
      </w:r>
      <w:r w:rsidR="004B3C9A">
        <w:rPr>
          <w:rStyle w:val="Appelnotedebasdep"/>
          <w:rFonts w:eastAsia="Times New Roman" w:cstheme="minorHAnsi"/>
          <w:sz w:val="24"/>
          <w:szCs w:val="24"/>
          <w:bdr w:val="none" w:sz="0" w:space="0" w:color="auto" w:frame="1"/>
          <w:lang w:eastAsia="fr-BE"/>
        </w:rPr>
        <w:footnoteReference w:id="1"/>
      </w:r>
      <w:r w:rsidR="004B3C9A">
        <w:rPr>
          <w:rFonts w:eastAsia="Times New Roman" w:cstheme="minorHAnsi"/>
          <w:sz w:val="24"/>
          <w:szCs w:val="24"/>
          <w:bdr w:val="none" w:sz="0" w:space="0" w:color="auto" w:frame="1"/>
          <w:lang w:eastAsia="fr-BE"/>
        </w:rPr>
        <w:t>.</w:t>
      </w:r>
    </w:p>
    <w:p w14:paraId="35BDBAEA" w14:textId="78EE2536" w:rsidR="00597E47" w:rsidRPr="00330AFD" w:rsidRDefault="00597E47" w:rsidP="009E5802">
      <w:pPr>
        <w:spacing w:after="0"/>
        <w:jc w:val="both"/>
        <w:textAlignment w:val="baseline"/>
        <w:rPr>
          <w:rFonts w:cstheme="minorHAnsi"/>
          <w:color w:val="000000"/>
          <w:sz w:val="24"/>
          <w:szCs w:val="24"/>
          <w:shd w:val="clear" w:color="auto" w:fill="FFFFFF"/>
        </w:rPr>
      </w:pPr>
      <w:r w:rsidRPr="00330AFD">
        <w:rPr>
          <w:rFonts w:eastAsia="Times New Roman" w:cstheme="minorHAnsi"/>
          <w:sz w:val="24"/>
          <w:szCs w:val="24"/>
          <w:lang w:eastAsia="fr-BE"/>
        </w:rPr>
        <w:br/>
      </w:r>
      <w:r w:rsidRPr="00330AFD">
        <w:rPr>
          <w:rFonts w:cstheme="minorHAnsi"/>
          <w:sz w:val="24"/>
          <w:szCs w:val="24"/>
        </w:rPr>
        <w:t xml:space="preserve">Malgré un bilan souvent reconnu comme positif de ce dispositif multi-acteurs unique, en 2015, la mission de </w:t>
      </w:r>
      <w:r w:rsidRPr="00330AFD">
        <w:rPr>
          <w:rFonts w:cstheme="minorHAnsi"/>
          <w:sz w:val="24"/>
          <w:szCs w:val="24"/>
          <w:shd w:val="clear" w:color="auto" w:fill="FFFFFF"/>
        </w:rPr>
        <w:t xml:space="preserve">B-Fast au Népal pour venir en aide aux victimes d'un séisme qui a fait plus de 6.000 victimes a </w:t>
      </w:r>
      <w:r w:rsidRPr="00330AFD">
        <w:rPr>
          <w:rFonts w:cstheme="minorHAnsi"/>
          <w:color w:val="000000"/>
          <w:sz w:val="24"/>
          <w:szCs w:val="24"/>
          <w:shd w:val="clear" w:color="auto" w:fill="FFFFFF"/>
        </w:rPr>
        <w:t xml:space="preserve">essuyé de nombreuses critiques notamment sur la coordination logistique </w:t>
      </w:r>
      <w:r w:rsidRPr="00330AFD">
        <w:rPr>
          <w:rFonts w:eastAsia="Times New Roman" w:cstheme="minorHAnsi"/>
          <w:color w:val="000000"/>
          <w:sz w:val="24"/>
          <w:szCs w:val="24"/>
          <w:lang w:eastAsia="fr-BE"/>
        </w:rPr>
        <w:t>comme l’ont montré les travaux parlementaires</w:t>
      </w:r>
      <w:r w:rsidRPr="00330AFD">
        <w:rPr>
          <w:rStyle w:val="Appelnotedebasdep"/>
          <w:rFonts w:eastAsia="Times New Roman" w:cstheme="minorHAnsi"/>
          <w:color w:val="000000"/>
          <w:sz w:val="24"/>
          <w:szCs w:val="24"/>
          <w:lang w:eastAsia="fr-BE"/>
        </w:rPr>
        <w:footnoteReference w:id="2"/>
      </w:r>
      <w:r w:rsidRPr="00330AFD">
        <w:rPr>
          <w:rFonts w:eastAsia="Times New Roman" w:cstheme="minorHAnsi"/>
          <w:color w:val="000000"/>
          <w:sz w:val="24"/>
          <w:szCs w:val="24"/>
          <w:lang w:eastAsia="fr-BE"/>
        </w:rPr>
        <w:t>.</w:t>
      </w:r>
    </w:p>
    <w:p w14:paraId="4AB862B2" w14:textId="77777777" w:rsidR="00597E47" w:rsidRPr="00330AFD" w:rsidRDefault="00597E47" w:rsidP="00330AFD">
      <w:pPr>
        <w:spacing w:after="0"/>
        <w:jc w:val="both"/>
        <w:rPr>
          <w:rFonts w:cstheme="minorHAnsi"/>
          <w:color w:val="000000"/>
          <w:sz w:val="24"/>
          <w:szCs w:val="24"/>
          <w:shd w:val="clear" w:color="auto" w:fill="FFFFFF"/>
        </w:rPr>
      </w:pPr>
    </w:p>
    <w:p w14:paraId="1EAF2FA4" w14:textId="77777777" w:rsidR="00597E47" w:rsidRPr="00330AFD" w:rsidRDefault="00597E47" w:rsidP="00330AFD">
      <w:pPr>
        <w:shd w:val="clear" w:color="auto" w:fill="FFFFFF"/>
        <w:spacing w:after="0"/>
        <w:jc w:val="both"/>
        <w:rPr>
          <w:rFonts w:eastAsia="Times New Roman" w:cstheme="minorHAnsi"/>
          <w:color w:val="000000"/>
          <w:sz w:val="24"/>
          <w:szCs w:val="24"/>
          <w:lang w:eastAsia="fr-BE"/>
        </w:rPr>
      </w:pPr>
      <w:r w:rsidRPr="00330AFD">
        <w:rPr>
          <w:rFonts w:eastAsia="Times New Roman" w:cstheme="minorHAnsi"/>
          <w:color w:val="000000"/>
          <w:sz w:val="24"/>
          <w:szCs w:val="24"/>
          <w:lang w:eastAsia="fr-BE"/>
        </w:rPr>
        <w:t>Si beaucoup d’acteurs soulignent l’importance d’une assistance internationale face à de telles catastrophes, celle-ci doit être mieux coordonnée pour ne pas encore compliquer la tâche des autorités locales.</w:t>
      </w:r>
    </w:p>
    <w:p w14:paraId="41C36C69" w14:textId="77777777" w:rsidR="00597E47" w:rsidRPr="00330AFD" w:rsidRDefault="00597E47" w:rsidP="00330AFD">
      <w:pPr>
        <w:shd w:val="clear" w:color="auto" w:fill="FFFFFF"/>
        <w:spacing w:after="0"/>
        <w:jc w:val="both"/>
        <w:rPr>
          <w:rFonts w:eastAsia="Times New Roman" w:cstheme="minorHAnsi"/>
          <w:color w:val="000000"/>
          <w:sz w:val="24"/>
          <w:szCs w:val="24"/>
          <w:lang w:eastAsia="fr-BE"/>
        </w:rPr>
      </w:pPr>
    </w:p>
    <w:p w14:paraId="0122DD14" w14:textId="0EB22DD6" w:rsidR="00597E47" w:rsidRPr="00330AFD" w:rsidRDefault="00597E47" w:rsidP="00330AFD">
      <w:pPr>
        <w:shd w:val="clear" w:color="auto" w:fill="FFFFFF"/>
        <w:spacing w:after="0"/>
        <w:jc w:val="both"/>
        <w:rPr>
          <w:rFonts w:cstheme="minorHAnsi"/>
          <w:sz w:val="24"/>
          <w:szCs w:val="24"/>
          <w:shd w:val="clear" w:color="auto" w:fill="FFFFFF"/>
        </w:rPr>
      </w:pPr>
      <w:r w:rsidRPr="00330AFD">
        <w:rPr>
          <w:rFonts w:eastAsia="Times New Roman" w:cstheme="minorHAnsi"/>
          <w:sz w:val="24"/>
          <w:szCs w:val="24"/>
          <w:lang w:eastAsia="fr-BE"/>
        </w:rPr>
        <w:t xml:space="preserve">Suite à ces différents débats, le Ministre des Affaires étrangères – qui assure la tutelle sur B-Fast – a </w:t>
      </w:r>
      <w:r w:rsidR="00065184" w:rsidRPr="00330AFD">
        <w:rPr>
          <w:rFonts w:eastAsia="Times New Roman" w:cstheme="minorHAnsi"/>
          <w:sz w:val="24"/>
          <w:szCs w:val="24"/>
          <w:lang w:eastAsia="fr-BE"/>
        </w:rPr>
        <w:t>mis-en-œuvre</w:t>
      </w:r>
      <w:r w:rsidRPr="00330AFD">
        <w:rPr>
          <w:rFonts w:eastAsia="Times New Roman" w:cstheme="minorHAnsi"/>
          <w:sz w:val="24"/>
          <w:szCs w:val="24"/>
          <w:lang w:eastAsia="fr-BE"/>
        </w:rPr>
        <w:t xml:space="preserve"> une </w:t>
      </w:r>
      <w:r w:rsidRPr="00330AFD">
        <w:rPr>
          <w:rFonts w:cstheme="minorHAnsi"/>
          <w:sz w:val="24"/>
          <w:szCs w:val="24"/>
          <w:shd w:val="clear" w:color="auto" w:fill="FFFFFF"/>
        </w:rPr>
        <w:t>évaluation en profondeur, pour améliorer l’efficacité de son fonctionnement et de ses structures</w:t>
      </w:r>
      <w:r w:rsidR="009E5802">
        <w:rPr>
          <w:rFonts w:cstheme="minorHAnsi"/>
          <w:sz w:val="24"/>
          <w:szCs w:val="24"/>
          <w:shd w:val="clear" w:color="auto" w:fill="FFFFFF"/>
        </w:rPr>
        <w:t xml:space="preserve"> à l’avenir</w:t>
      </w:r>
      <w:r w:rsidRPr="00330AFD">
        <w:rPr>
          <w:rFonts w:cstheme="minorHAnsi"/>
          <w:sz w:val="24"/>
          <w:szCs w:val="24"/>
          <w:shd w:val="clear" w:color="auto" w:fill="FFFFFF"/>
        </w:rPr>
        <w:t>.</w:t>
      </w:r>
    </w:p>
    <w:p w14:paraId="3187EF14" w14:textId="77777777" w:rsidR="00597E47" w:rsidRPr="00330AFD" w:rsidRDefault="00597E47" w:rsidP="00330AFD">
      <w:pPr>
        <w:shd w:val="clear" w:color="auto" w:fill="FFFFFF"/>
        <w:spacing w:after="0"/>
        <w:jc w:val="both"/>
        <w:rPr>
          <w:rFonts w:cstheme="minorHAnsi"/>
          <w:sz w:val="24"/>
          <w:szCs w:val="24"/>
          <w:shd w:val="clear" w:color="auto" w:fill="FFFFFF"/>
        </w:rPr>
      </w:pPr>
    </w:p>
    <w:p w14:paraId="46EBAF8D" w14:textId="730AED2D" w:rsidR="00597E47" w:rsidRPr="00330AFD" w:rsidRDefault="00597E47" w:rsidP="00330AFD">
      <w:pPr>
        <w:spacing w:after="0"/>
        <w:jc w:val="both"/>
        <w:rPr>
          <w:rStyle w:val="lev"/>
          <w:rFonts w:cstheme="minorHAnsi"/>
          <w:b w:val="0"/>
          <w:bCs w:val="0"/>
          <w:sz w:val="24"/>
          <w:szCs w:val="24"/>
          <w:bdr w:val="none" w:sz="0" w:space="0" w:color="auto" w:frame="1"/>
          <w:shd w:val="clear" w:color="auto" w:fill="FFFFFF"/>
        </w:rPr>
      </w:pPr>
      <w:r w:rsidRPr="00330AFD">
        <w:rPr>
          <w:rFonts w:eastAsia="Times New Roman" w:cstheme="minorHAnsi"/>
          <w:sz w:val="24"/>
          <w:szCs w:val="24"/>
          <w:lang w:eastAsia="fr-BE"/>
        </w:rPr>
        <w:t xml:space="preserve">Soulignons cependant le succès de l’opération B-Fast en 2014-15 </w:t>
      </w:r>
      <w:r w:rsidRPr="00330AFD">
        <w:rPr>
          <w:rFonts w:cstheme="minorHAnsi"/>
          <w:sz w:val="24"/>
          <w:szCs w:val="24"/>
          <w:shd w:val="clear" w:color="auto" w:fill="FFFFFF"/>
        </w:rPr>
        <w:t>dans la lutte contre Ebola où la Défense belge a envoyé plusieurs membres de son personnel médical ainsi que du personnel de soutien logistique et télécommunications afin de soutenir le laboratoire mobile « B-Life ». Ce laboratoire a permis d’</w:t>
      </w:r>
      <w:r w:rsidRPr="00330AFD">
        <w:rPr>
          <w:rStyle w:val="lev"/>
          <w:rFonts w:cstheme="minorHAnsi"/>
          <w:b w:val="0"/>
          <w:bCs w:val="0"/>
          <w:sz w:val="24"/>
          <w:szCs w:val="24"/>
          <w:bdr w:val="none" w:sz="0" w:space="0" w:color="auto" w:frame="1"/>
          <w:shd w:val="clear" w:color="auto" w:fill="FFFFFF"/>
        </w:rPr>
        <w:t>analyser des échantillons de sang pour identifier les patients potentiellement atteints du virus Ebola et ainsi pouvoir les soigner rapidement.</w:t>
      </w:r>
    </w:p>
    <w:p w14:paraId="0539C592" w14:textId="145D2D03" w:rsidR="00065184" w:rsidRPr="00330AFD" w:rsidRDefault="00065184" w:rsidP="00330AFD">
      <w:pPr>
        <w:spacing w:after="0"/>
        <w:jc w:val="both"/>
        <w:rPr>
          <w:rStyle w:val="lev"/>
          <w:rFonts w:cstheme="minorHAnsi"/>
          <w:b w:val="0"/>
          <w:bCs w:val="0"/>
          <w:sz w:val="24"/>
          <w:szCs w:val="24"/>
          <w:bdr w:val="none" w:sz="0" w:space="0" w:color="auto" w:frame="1"/>
          <w:shd w:val="clear" w:color="auto" w:fill="FFFFFF"/>
        </w:rPr>
      </w:pPr>
    </w:p>
    <w:p w14:paraId="55947DB1" w14:textId="6DA98500" w:rsidR="00065184" w:rsidRPr="00330AFD" w:rsidRDefault="00065184" w:rsidP="00330AFD">
      <w:pPr>
        <w:spacing w:after="0"/>
        <w:jc w:val="both"/>
        <w:rPr>
          <w:rFonts w:eastAsia="Times New Roman" w:cstheme="minorHAnsi"/>
          <w:sz w:val="24"/>
          <w:szCs w:val="24"/>
          <w:lang w:eastAsia="fr-BE"/>
        </w:rPr>
      </w:pPr>
      <w:r w:rsidRPr="00330AFD">
        <w:rPr>
          <w:rStyle w:val="lev"/>
          <w:rFonts w:cstheme="minorHAnsi"/>
          <w:b w:val="0"/>
          <w:bCs w:val="0"/>
          <w:sz w:val="24"/>
          <w:szCs w:val="24"/>
          <w:bdr w:val="none" w:sz="0" w:space="0" w:color="auto" w:frame="1"/>
          <w:shd w:val="clear" w:color="auto" w:fill="FFFFFF"/>
        </w:rPr>
        <w:t xml:space="preserve">Ayant passé en revue les </w:t>
      </w:r>
      <w:r w:rsidR="004B3C9A">
        <w:rPr>
          <w:rStyle w:val="lev"/>
          <w:rFonts w:cstheme="minorHAnsi"/>
          <w:b w:val="0"/>
          <w:bCs w:val="0"/>
          <w:sz w:val="24"/>
          <w:szCs w:val="24"/>
          <w:bdr w:val="none" w:sz="0" w:space="0" w:color="auto" w:frame="1"/>
          <w:shd w:val="clear" w:color="auto" w:fill="FFFFFF"/>
        </w:rPr>
        <w:t>différents</w:t>
      </w:r>
      <w:r w:rsidRPr="00330AFD">
        <w:rPr>
          <w:rStyle w:val="lev"/>
          <w:rFonts w:cstheme="minorHAnsi"/>
          <w:b w:val="0"/>
          <w:bCs w:val="0"/>
          <w:sz w:val="24"/>
          <w:szCs w:val="24"/>
          <w:bdr w:val="none" w:sz="0" w:space="0" w:color="auto" w:frame="1"/>
          <w:shd w:val="clear" w:color="auto" w:fill="FFFFFF"/>
        </w:rPr>
        <w:t xml:space="preserve"> niveaux principaux </w:t>
      </w:r>
      <w:r w:rsidR="00605C2C" w:rsidRPr="00330AFD">
        <w:rPr>
          <w:rStyle w:val="lev"/>
          <w:rFonts w:cstheme="minorHAnsi"/>
          <w:b w:val="0"/>
          <w:bCs w:val="0"/>
          <w:sz w:val="24"/>
          <w:szCs w:val="24"/>
          <w:bdr w:val="none" w:sz="0" w:space="0" w:color="auto" w:frame="1"/>
          <w:shd w:val="clear" w:color="auto" w:fill="FFFFFF"/>
        </w:rPr>
        <w:t xml:space="preserve">potentiels </w:t>
      </w:r>
      <w:r w:rsidRPr="00330AFD">
        <w:rPr>
          <w:rStyle w:val="lev"/>
          <w:rFonts w:cstheme="minorHAnsi"/>
          <w:b w:val="0"/>
          <w:bCs w:val="0"/>
          <w:sz w:val="24"/>
          <w:szCs w:val="24"/>
          <w:bdr w:val="none" w:sz="0" w:space="0" w:color="auto" w:frame="1"/>
          <w:shd w:val="clear" w:color="auto" w:fill="FFFFFF"/>
        </w:rPr>
        <w:t>d’intervention, il s’agit pour les auteurs de mettre un focus particulier sur l’importance d’une aide à la nation efficace au sein de nos frontières nationales</w:t>
      </w:r>
      <w:r w:rsidR="004B3C9A">
        <w:rPr>
          <w:rStyle w:val="lev"/>
          <w:rFonts w:cstheme="minorHAnsi"/>
          <w:b w:val="0"/>
          <w:bCs w:val="0"/>
          <w:sz w:val="24"/>
          <w:szCs w:val="24"/>
          <w:bdr w:val="none" w:sz="0" w:space="0" w:color="auto" w:frame="1"/>
          <w:shd w:val="clear" w:color="auto" w:fill="FFFFFF"/>
        </w:rPr>
        <w:t xml:space="preserve"> et européennes</w:t>
      </w:r>
      <w:r w:rsidRPr="00330AFD">
        <w:rPr>
          <w:rStyle w:val="lev"/>
          <w:rFonts w:cstheme="minorHAnsi"/>
          <w:b w:val="0"/>
          <w:bCs w:val="0"/>
          <w:sz w:val="24"/>
          <w:szCs w:val="24"/>
          <w:bdr w:val="none" w:sz="0" w:space="0" w:color="auto" w:frame="1"/>
          <w:shd w:val="clear" w:color="auto" w:fill="FFFFFF"/>
        </w:rPr>
        <w:t>. Pour les auteurs, cela doit être vu comme une mission prioritaire de la Défense</w:t>
      </w:r>
      <w:r w:rsidR="004B3C9A">
        <w:rPr>
          <w:rStyle w:val="lev"/>
          <w:rFonts w:cstheme="minorHAnsi"/>
          <w:b w:val="0"/>
          <w:bCs w:val="0"/>
          <w:sz w:val="24"/>
          <w:szCs w:val="24"/>
          <w:bdr w:val="none" w:sz="0" w:space="0" w:color="auto" w:frame="1"/>
          <w:shd w:val="clear" w:color="auto" w:fill="FFFFFF"/>
        </w:rPr>
        <w:t xml:space="preserve"> au sein de la Vision stratégique</w:t>
      </w:r>
      <w:r w:rsidRPr="00330AFD">
        <w:rPr>
          <w:rStyle w:val="lev"/>
          <w:rFonts w:cstheme="minorHAnsi"/>
          <w:b w:val="0"/>
          <w:bCs w:val="0"/>
          <w:sz w:val="24"/>
          <w:szCs w:val="24"/>
          <w:bdr w:val="none" w:sz="0" w:space="0" w:color="auto" w:frame="1"/>
          <w:shd w:val="clear" w:color="auto" w:fill="FFFFFF"/>
        </w:rPr>
        <w:t xml:space="preserve"> lorsque les moyens civils s’avèrent insuffisants ou à la demande des autorités compétentes.</w:t>
      </w:r>
    </w:p>
    <w:p w14:paraId="5FFC7BB9" w14:textId="77777777" w:rsidR="00597E47" w:rsidRPr="00330AFD" w:rsidRDefault="00597E47" w:rsidP="00330AFD">
      <w:pPr>
        <w:spacing w:after="0"/>
        <w:jc w:val="both"/>
        <w:rPr>
          <w:rFonts w:cstheme="minorHAnsi"/>
          <w:sz w:val="24"/>
          <w:szCs w:val="24"/>
        </w:rPr>
      </w:pPr>
    </w:p>
    <w:p w14:paraId="71B3F4A8" w14:textId="0E503CD9" w:rsidR="00B408E3" w:rsidRPr="00330AFD" w:rsidRDefault="001C3FA6" w:rsidP="00330AFD">
      <w:pPr>
        <w:spacing w:after="0"/>
        <w:jc w:val="both"/>
        <w:rPr>
          <w:rFonts w:cstheme="minorHAnsi"/>
          <w:sz w:val="24"/>
          <w:szCs w:val="24"/>
        </w:rPr>
      </w:pPr>
      <w:r w:rsidRPr="00330AFD">
        <w:rPr>
          <w:rFonts w:cstheme="minorHAnsi"/>
          <w:sz w:val="24"/>
          <w:szCs w:val="24"/>
        </w:rPr>
        <w:t>À l’heure actuelle, les missions nationales d’appui à la sécurité civile sont</w:t>
      </w:r>
      <w:r w:rsidR="00065184" w:rsidRPr="00330AFD">
        <w:rPr>
          <w:rFonts w:cstheme="minorHAnsi"/>
          <w:sz w:val="24"/>
          <w:szCs w:val="24"/>
        </w:rPr>
        <w:t xml:space="preserve"> </w:t>
      </w:r>
      <w:r w:rsidRPr="00330AFD">
        <w:rPr>
          <w:rFonts w:cstheme="minorHAnsi"/>
          <w:sz w:val="24"/>
          <w:szCs w:val="24"/>
        </w:rPr>
        <w:t xml:space="preserve">définies par l’arrêté royal du 31 janvier 2003 portant fixation du plan d’urgence pour les évènements et situations de crise nécessitant une coordination ou une gestion à l’échelon national. Il convient de rappeler le caractère d’assurance et de gestion des risques que revêt la Défense. Si une catastrophe majeure </w:t>
      </w:r>
      <w:r w:rsidR="00B408E3" w:rsidRPr="00330AFD">
        <w:rPr>
          <w:rFonts w:cstheme="minorHAnsi"/>
          <w:sz w:val="24"/>
          <w:szCs w:val="24"/>
        </w:rPr>
        <w:t xml:space="preserve">vient à se présenter, il faut absolument </w:t>
      </w:r>
      <w:r w:rsidRPr="00330AFD">
        <w:rPr>
          <w:rFonts w:cstheme="minorHAnsi"/>
          <w:sz w:val="24"/>
          <w:szCs w:val="24"/>
        </w:rPr>
        <w:t>éviter</w:t>
      </w:r>
      <w:r w:rsidR="00B408E3" w:rsidRPr="00330AFD">
        <w:rPr>
          <w:rFonts w:cstheme="minorHAnsi"/>
          <w:sz w:val="24"/>
          <w:szCs w:val="24"/>
        </w:rPr>
        <w:t xml:space="preserve"> </w:t>
      </w:r>
      <w:r w:rsidRPr="00330AFD">
        <w:rPr>
          <w:rFonts w:cstheme="minorHAnsi"/>
          <w:sz w:val="24"/>
          <w:szCs w:val="24"/>
        </w:rPr>
        <w:t>que les autorités publiques soient complètement désemparées si un tel cas de figure venait à se présenter.</w:t>
      </w:r>
    </w:p>
    <w:p w14:paraId="501C3C07" w14:textId="77777777" w:rsidR="00B408E3" w:rsidRPr="00330AFD" w:rsidRDefault="00B408E3" w:rsidP="00330AFD">
      <w:pPr>
        <w:spacing w:after="0"/>
        <w:jc w:val="both"/>
        <w:rPr>
          <w:rFonts w:cstheme="minorHAnsi"/>
          <w:sz w:val="24"/>
          <w:szCs w:val="24"/>
        </w:rPr>
      </w:pPr>
    </w:p>
    <w:p w14:paraId="3E696BDC" w14:textId="5A40987F" w:rsidR="00B408E3" w:rsidRPr="00330AFD" w:rsidRDefault="001C3FA6" w:rsidP="00330AFD">
      <w:pPr>
        <w:spacing w:after="0"/>
        <w:jc w:val="both"/>
        <w:rPr>
          <w:rFonts w:cstheme="minorHAnsi"/>
          <w:sz w:val="24"/>
          <w:szCs w:val="24"/>
        </w:rPr>
      </w:pPr>
      <w:r w:rsidRPr="00330AFD">
        <w:rPr>
          <w:rFonts w:cstheme="minorHAnsi"/>
          <w:sz w:val="24"/>
          <w:szCs w:val="24"/>
        </w:rPr>
        <w:t xml:space="preserve">En effet, le territoire belge est soumis à un certain nombre de risques, comme les risques naturels d’inondations et de tempêtes ou les risques technologiques qui résultent d’une forte </w:t>
      </w:r>
      <w:r w:rsidRPr="00330AFD">
        <w:rPr>
          <w:rFonts w:cstheme="minorHAnsi"/>
          <w:sz w:val="24"/>
          <w:szCs w:val="24"/>
        </w:rPr>
        <w:lastRenderedPageBreak/>
        <w:t>concentration d’activités industrielles et d’un réseau de transports et de communications extrêmement développé et dense</w:t>
      </w:r>
      <w:r w:rsidR="00605C2C">
        <w:rPr>
          <w:rFonts w:cstheme="minorHAnsi"/>
          <w:sz w:val="24"/>
          <w:szCs w:val="24"/>
        </w:rPr>
        <w:t xml:space="preserve"> de même qu’à nos caractéristiques </w:t>
      </w:r>
      <w:r w:rsidR="004B3C9A">
        <w:rPr>
          <w:rFonts w:cstheme="minorHAnsi"/>
          <w:sz w:val="24"/>
          <w:szCs w:val="24"/>
        </w:rPr>
        <w:t>démographiques</w:t>
      </w:r>
      <w:r w:rsidRPr="00330AFD">
        <w:rPr>
          <w:rFonts w:cstheme="minorHAnsi"/>
          <w:sz w:val="24"/>
          <w:szCs w:val="24"/>
        </w:rPr>
        <w:t>. Au-delà de ces facteurs, notre pays se caractérise également par une concentration de différents points sensibles, comme par exemple</w:t>
      </w:r>
      <w:r w:rsidR="00B408E3" w:rsidRPr="00330AFD">
        <w:rPr>
          <w:rFonts w:cstheme="minorHAnsi"/>
          <w:sz w:val="24"/>
          <w:szCs w:val="24"/>
        </w:rPr>
        <w:t xml:space="preserve"> </w:t>
      </w:r>
      <w:r w:rsidRPr="00330AFD">
        <w:rPr>
          <w:rFonts w:cstheme="minorHAnsi"/>
          <w:sz w:val="24"/>
          <w:szCs w:val="24"/>
        </w:rPr>
        <w:t>:</w:t>
      </w:r>
    </w:p>
    <w:p w14:paraId="720FA3D5" w14:textId="77777777" w:rsidR="00B408E3" w:rsidRPr="00330AFD" w:rsidRDefault="00B408E3" w:rsidP="00330AFD">
      <w:pPr>
        <w:spacing w:after="0"/>
        <w:jc w:val="both"/>
        <w:rPr>
          <w:rFonts w:cstheme="minorHAnsi"/>
          <w:sz w:val="24"/>
          <w:szCs w:val="24"/>
        </w:rPr>
      </w:pPr>
    </w:p>
    <w:p w14:paraId="33BA13B8" w14:textId="401D3586" w:rsidR="00B408E3" w:rsidRPr="00330AFD" w:rsidRDefault="00B408E3" w:rsidP="00330AFD">
      <w:pPr>
        <w:pStyle w:val="Paragraphedeliste"/>
        <w:numPr>
          <w:ilvl w:val="0"/>
          <w:numId w:val="8"/>
        </w:numPr>
        <w:spacing w:after="0"/>
        <w:jc w:val="both"/>
        <w:rPr>
          <w:rFonts w:cstheme="minorHAnsi"/>
          <w:sz w:val="24"/>
          <w:szCs w:val="24"/>
        </w:rPr>
      </w:pPr>
      <w:r w:rsidRPr="00330AFD">
        <w:rPr>
          <w:rFonts w:cstheme="minorHAnsi"/>
          <w:sz w:val="24"/>
          <w:szCs w:val="24"/>
        </w:rPr>
        <w:t>Des</w:t>
      </w:r>
      <w:r w:rsidR="001C3FA6" w:rsidRPr="00330AFD">
        <w:rPr>
          <w:rFonts w:cstheme="minorHAnsi"/>
          <w:sz w:val="24"/>
          <w:szCs w:val="24"/>
        </w:rPr>
        <w:t xml:space="preserve"> sites nucléaires</w:t>
      </w:r>
      <w:r w:rsidR="00065184" w:rsidRPr="00330AFD">
        <w:rPr>
          <w:rFonts w:cstheme="minorHAnsi"/>
          <w:sz w:val="24"/>
          <w:szCs w:val="24"/>
        </w:rPr>
        <w:t xml:space="preserve"> ou de production d’énergies renouvelables</w:t>
      </w:r>
      <w:r w:rsidRPr="00330AFD">
        <w:rPr>
          <w:rFonts w:cstheme="minorHAnsi"/>
          <w:sz w:val="24"/>
          <w:szCs w:val="24"/>
        </w:rPr>
        <w:t xml:space="preserve"> </w:t>
      </w:r>
      <w:r w:rsidR="001C3FA6" w:rsidRPr="00330AFD">
        <w:rPr>
          <w:rFonts w:cstheme="minorHAnsi"/>
          <w:sz w:val="24"/>
          <w:szCs w:val="24"/>
        </w:rPr>
        <w:t>;</w:t>
      </w:r>
    </w:p>
    <w:p w14:paraId="59343FA2" w14:textId="22F091C1" w:rsidR="00B408E3" w:rsidRPr="00330AFD" w:rsidRDefault="00B408E3" w:rsidP="00330AFD">
      <w:pPr>
        <w:pStyle w:val="Paragraphedeliste"/>
        <w:numPr>
          <w:ilvl w:val="0"/>
          <w:numId w:val="8"/>
        </w:numPr>
        <w:spacing w:after="0"/>
        <w:jc w:val="both"/>
        <w:rPr>
          <w:rFonts w:cstheme="minorHAnsi"/>
          <w:sz w:val="24"/>
          <w:szCs w:val="24"/>
        </w:rPr>
      </w:pPr>
      <w:r w:rsidRPr="00330AFD">
        <w:rPr>
          <w:rFonts w:cstheme="minorHAnsi"/>
          <w:sz w:val="24"/>
          <w:szCs w:val="24"/>
        </w:rPr>
        <w:t>Des infrastructures stratégiques (ports, …) ;</w:t>
      </w:r>
    </w:p>
    <w:p w14:paraId="59A5284F" w14:textId="4D14E6B4" w:rsidR="00B408E3" w:rsidRPr="00330AFD" w:rsidRDefault="00B408E3" w:rsidP="00330AFD">
      <w:pPr>
        <w:pStyle w:val="Paragraphedeliste"/>
        <w:numPr>
          <w:ilvl w:val="0"/>
          <w:numId w:val="8"/>
        </w:numPr>
        <w:spacing w:after="0"/>
        <w:jc w:val="both"/>
        <w:rPr>
          <w:rFonts w:cstheme="minorHAnsi"/>
          <w:sz w:val="24"/>
          <w:szCs w:val="24"/>
        </w:rPr>
      </w:pPr>
      <w:r w:rsidRPr="00330AFD">
        <w:rPr>
          <w:rFonts w:cstheme="minorHAnsi"/>
          <w:sz w:val="24"/>
          <w:szCs w:val="24"/>
        </w:rPr>
        <w:t>La</w:t>
      </w:r>
      <w:r w:rsidR="001C3FA6" w:rsidRPr="00330AFD">
        <w:rPr>
          <w:rFonts w:cstheme="minorHAnsi"/>
          <w:sz w:val="24"/>
          <w:szCs w:val="24"/>
        </w:rPr>
        <w:t xml:space="preserve"> présence importante d’organisations internationales hautement sensibles ou stratégiques de première importance comme le siège de l’OTAN, le SHAPE, ou le Conseil, la Commission et le Parlement de l’Union européenne.</w:t>
      </w:r>
    </w:p>
    <w:p w14:paraId="05EE32AB" w14:textId="77777777" w:rsidR="00B408E3" w:rsidRPr="00330AFD" w:rsidRDefault="00B408E3" w:rsidP="00330AFD">
      <w:pPr>
        <w:spacing w:after="0"/>
        <w:jc w:val="both"/>
        <w:rPr>
          <w:rFonts w:cstheme="minorHAnsi"/>
          <w:sz w:val="24"/>
          <w:szCs w:val="24"/>
        </w:rPr>
      </w:pPr>
    </w:p>
    <w:p w14:paraId="7931F110" w14:textId="2B713A47" w:rsidR="00597E47" w:rsidRPr="00330AFD" w:rsidRDefault="00065184" w:rsidP="00330AFD">
      <w:pPr>
        <w:spacing w:after="0"/>
        <w:jc w:val="both"/>
        <w:rPr>
          <w:rFonts w:cstheme="minorHAnsi"/>
          <w:sz w:val="24"/>
          <w:szCs w:val="24"/>
        </w:rPr>
      </w:pPr>
      <w:r w:rsidRPr="00330AFD">
        <w:rPr>
          <w:rFonts w:cstheme="minorHAnsi"/>
          <w:sz w:val="24"/>
          <w:szCs w:val="24"/>
        </w:rPr>
        <w:t>L</w:t>
      </w:r>
      <w:r w:rsidR="00597E47" w:rsidRPr="00330AFD">
        <w:rPr>
          <w:rFonts w:cstheme="minorHAnsi"/>
          <w:sz w:val="24"/>
          <w:szCs w:val="24"/>
        </w:rPr>
        <w:t xml:space="preserve">a déclaration </w:t>
      </w:r>
      <w:r w:rsidRPr="00330AFD">
        <w:rPr>
          <w:rFonts w:cstheme="minorHAnsi"/>
          <w:sz w:val="24"/>
          <w:szCs w:val="24"/>
        </w:rPr>
        <w:t xml:space="preserve">du gouvernement </w:t>
      </w:r>
      <w:r w:rsidR="00597E47" w:rsidRPr="00330AFD">
        <w:rPr>
          <w:rFonts w:cstheme="minorHAnsi"/>
          <w:sz w:val="24"/>
          <w:szCs w:val="24"/>
        </w:rPr>
        <w:t xml:space="preserve">Michel </w:t>
      </w:r>
      <w:r w:rsidRPr="00330AFD">
        <w:rPr>
          <w:rFonts w:cstheme="minorHAnsi"/>
          <w:sz w:val="24"/>
          <w:szCs w:val="24"/>
        </w:rPr>
        <w:t xml:space="preserve">avait </w:t>
      </w:r>
      <w:r w:rsidR="00597E47" w:rsidRPr="00330AFD">
        <w:rPr>
          <w:rFonts w:cstheme="minorHAnsi"/>
          <w:sz w:val="24"/>
          <w:szCs w:val="24"/>
        </w:rPr>
        <w:t>consacr</w:t>
      </w:r>
      <w:r w:rsidRPr="00330AFD">
        <w:rPr>
          <w:rFonts w:cstheme="minorHAnsi"/>
          <w:sz w:val="24"/>
          <w:szCs w:val="24"/>
        </w:rPr>
        <w:t>é</w:t>
      </w:r>
      <w:r w:rsidR="00597E47" w:rsidRPr="00330AFD">
        <w:rPr>
          <w:rFonts w:cstheme="minorHAnsi"/>
          <w:sz w:val="24"/>
          <w:szCs w:val="24"/>
        </w:rPr>
        <w:t xml:space="preserve"> un paragraphe à l’aide à la nation indiquant ceci « La tâche principale de l’armée continuera à être sa participation aux missions à l'étranger dans le but de promouvoir la paix et la sécurité dans le monde. En dehors de ses missions classiques de défense collective, la Défense prend en charge un ensemble d’autres tâches permanentes. Le gouvernement les évaluera eu égard à leur réelle utilité pour tous les acteurs. Cette évaluation n’hypothèque en rien de nouvelles collaborations créatrices de réelle plus-value pour l’ensemble des intervenants militaires et civils. Si ces tâches entraînent des coûts supplémentaires pour la Défense, ils seront facturés »</w:t>
      </w:r>
      <w:r w:rsidR="00597E47" w:rsidRPr="00330AFD">
        <w:rPr>
          <w:rStyle w:val="Appelnotedebasdep"/>
          <w:rFonts w:cstheme="minorHAnsi"/>
          <w:sz w:val="24"/>
          <w:szCs w:val="24"/>
        </w:rPr>
        <w:footnoteReference w:id="3"/>
      </w:r>
      <w:r w:rsidR="00597E47" w:rsidRPr="00330AFD">
        <w:rPr>
          <w:rFonts w:cstheme="minorHAnsi"/>
          <w:sz w:val="24"/>
          <w:szCs w:val="24"/>
        </w:rPr>
        <w:t>.</w:t>
      </w:r>
    </w:p>
    <w:p w14:paraId="0BF9DD10" w14:textId="413196ED" w:rsidR="00597E47" w:rsidRDefault="00597E47" w:rsidP="00330AFD">
      <w:pPr>
        <w:spacing w:after="0"/>
        <w:jc w:val="both"/>
        <w:rPr>
          <w:rFonts w:cstheme="minorHAnsi"/>
          <w:sz w:val="24"/>
          <w:szCs w:val="24"/>
        </w:rPr>
      </w:pPr>
    </w:p>
    <w:p w14:paraId="134BEB2B" w14:textId="0C9450F9" w:rsidR="00177E3C" w:rsidRDefault="00177E3C" w:rsidP="00330AFD">
      <w:pPr>
        <w:spacing w:after="0"/>
        <w:jc w:val="both"/>
        <w:rPr>
          <w:rFonts w:cstheme="minorHAnsi"/>
          <w:sz w:val="24"/>
          <w:szCs w:val="24"/>
        </w:rPr>
      </w:pPr>
      <w:r>
        <w:rPr>
          <w:rFonts w:cstheme="minorHAnsi"/>
          <w:sz w:val="24"/>
          <w:szCs w:val="24"/>
        </w:rPr>
        <w:t>Via ses économies sur de nombreux services publics fédéraux dont la Défense, l</w:t>
      </w:r>
      <w:r w:rsidR="00C2560A">
        <w:rPr>
          <w:rFonts w:cstheme="minorHAnsi"/>
          <w:sz w:val="24"/>
          <w:szCs w:val="24"/>
        </w:rPr>
        <w:t>e gouvernement Michel a failli détricoter la force de frappe que permettai</w:t>
      </w:r>
      <w:r>
        <w:rPr>
          <w:rFonts w:cstheme="minorHAnsi"/>
          <w:sz w:val="24"/>
          <w:szCs w:val="24"/>
        </w:rPr>
        <w:t>en</w:t>
      </w:r>
      <w:r w:rsidR="00C2560A">
        <w:rPr>
          <w:rFonts w:cstheme="minorHAnsi"/>
          <w:sz w:val="24"/>
          <w:szCs w:val="24"/>
        </w:rPr>
        <w:t xml:space="preserve">t ces </w:t>
      </w:r>
      <w:r>
        <w:rPr>
          <w:rFonts w:cstheme="minorHAnsi"/>
          <w:sz w:val="24"/>
          <w:szCs w:val="24"/>
        </w:rPr>
        <w:t>misons</w:t>
      </w:r>
      <w:r w:rsidR="00C2560A">
        <w:rPr>
          <w:rFonts w:cstheme="minorHAnsi"/>
          <w:sz w:val="24"/>
          <w:szCs w:val="24"/>
        </w:rPr>
        <w:t xml:space="preserve"> d’aide à la nation</w:t>
      </w:r>
      <w:r>
        <w:rPr>
          <w:rFonts w:cstheme="minorHAnsi"/>
          <w:sz w:val="24"/>
          <w:szCs w:val="24"/>
        </w:rPr>
        <w:t xml:space="preserve"> pour faire face à des crises majeures</w:t>
      </w:r>
      <w:r w:rsidR="00C2560A">
        <w:rPr>
          <w:rFonts w:cstheme="minorHAnsi"/>
          <w:sz w:val="24"/>
          <w:szCs w:val="24"/>
        </w:rPr>
        <w:t>.</w:t>
      </w:r>
    </w:p>
    <w:p w14:paraId="5201F4B7" w14:textId="77777777" w:rsidR="00177E3C" w:rsidRDefault="00177E3C" w:rsidP="00330AFD">
      <w:pPr>
        <w:spacing w:after="0"/>
        <w:jc w:val="both"/>
        <w:rPr>
          <w:rFonts w:cstheme="minorHAnsi"/>
          <w:sz w:val="24"/>
          <w:szCs w:val="24"/>
        </w:rPr>
      </w:pPr>
    </w:p>
    <w:p w14:paraId="6BABFE8E" w14:textId="03F82832" w:rsidR="00C2560A" w:rsidRPr="00177E3C" w:rsidRDefault="00177E3C" w:rsidP="00177E3C">
      <w:pPr>
        <w:spacing w:after="0"/>
        <w:jc w:val="both"/>
        <w:rPr>
          <w:rFonts w:cstheme="minorHAnsi"/>
          <w:sz w:val="24"/>
          <w:szCs w:val="24"/>
        </w:rPr>
      </w:pPr>
      <w:r>
        <w:rPr>
          <w:rFonts w:cstheme="minorHAnsi"/>
          <w:sz w:val="24"/>
          <w:szCs w:val="24"/>
        </w:rPr>
        <w:t xml:space="preserve">Par ailleurs, nous sommes passé d’un principe de </w:t>
      </w:r>
      <w:r w:rsidR="00597E47" w:rsidRPr="00177E3C">
        <w:rPr>
          <w:rFonts w:cstheme="minorHAnsi"/>
          <w:sz w:val="24"/>
          <w:szCs w:val="24"/>
        </w:rPr>
        <w:t xml:space="preserve">mise à disposition gratuite et dès que possible par l’armée de ses moyens </w:t>
      </w:r>
      <w:r w:rsidRPr="00177E3C">
        <w:rPr>
          <w:rFonts w:cstheme="minorHAnsi"/>
          <w:sz w:val="24"/>
          <w:szCs w:val="24"/>
        </w:rPr>
        <w:t xml:space="preserve">disponibles </w:t>
      </w:r>
      <w:r w:rsidR="00597E47" w:rsidRPr="00177E3C">
        <w:rPr>
          <w:rFonts w:cstheme="minorHAnsi"/>
          <w:sz w:val="24"/>
          <w:szCs w:val="24"/>
        </w:rPr>
        <w:t>à une vision beaucoup plus réductrice voire facturée.</w:t>
      </w:r>
    </w:p>
    <w:p w14:paraId="72E8DCCA" w14:textId="77777777" w:rsidR="00597E47" w:rsidRPr="00177E3C" w:rsidRDefault="00597E47" w:rsidP="00330AFD">
      <w:pPr>
        <w:spacing w:after="0"/>
        <w:jc w:val="both"/>
        <w:rPr>
          <w:rFonts w:cstheme="minorHAnsi"/>
          <w:sz w:val="24"/>
          <w:szCs w:val="24"/>
        </w:rPr>
      </w:pPr>
    </w:p>
    <w:p w14:paraId="6A6B230C" w14:textId="77777777" w:rsidR="00597E47" w:rsidRPr="00177E3C" w:rsidRDefault="00597E47" w:rsidP="00330AFD">
      <w:pPr>
        <w:spacing w:after="0"/>
        <w:jc w:val="both"/>
        <w:rPr>
          <w:rFonts w:cstheme="minorHAnsi"/>
          <w:sz w:val="24"/>
          <w:szCs w:val="24"/>
        </w:rPr>
      </w:pPr>
      <w:r w:rsidRPr="00177E3C">
        <w:rPr>
          <w:rFonts w:cstheme="minorHAnsi"/>
          <w:sz w:val="24"/>
          <w:szCs w:val="24"/>
        </w:rPr>
        <w:t>Depuis cet accord de gouvernement, cette nouvelle vision de ces missions s’est depuis traduite dans les faits.</w:t>
      </w:r>
    </w:p>
    <w:p w14:paraId="2B2C7254" w14:textId="77777777" w:rsidR="00597E47" w:rsidRPr="00177E3C" w:rsidRDefault="00597E47" w:rsidP="00330AFD">
      <w:pPr>
        <w:spacing w:after="0"/>
        <w:jc w:val="both"/>
        <w:rPr>
          <w:rFonts w:cstheme="minorHAnsi"/>
          <w:sz w:val="24"/>
          <w:szCs w:val="24"/>
        </w:rPr>
      </w:pPr>
    </w:p>
    <w:p w14:paraId="632ADABA" w14:textId="1A1DE5D9" w:rsidR="00597E47" w:rsidRPr="00177E3C" w:rsidRDefault="00597E47" w:rsidP="00330AFD">
      <w:pPr>
        <w:spacing w:after="0"/>
        <w:jc w:val="both"/>
        <w:rPr>
          <w:rFonts w:cstheme="minorHAnsi"/>
          <w:sz w:val="24"/>
          <w:szCs w:val="24"/>
        </w:rPr>
      </w:pPr>
      <w:r w:rsidRPr="00177E3C">
        <w:rPr>
          <w:rFonts w:cstheme="minorHAnsi"/>
          <w:sz w:val="24"/>
          <w:szCs w:val="24"/>
        </w:rPr>
        <w:t>Lors de la « crise de l’asile » qui s’est matérialisée par l’installation d’un camp de fortune en 2015 au parc Maximilien à Bruxelles, la lenteur de la mobilisation de l’armée et la faible mobilisation matériel</w:t>
      </w:r>
      <w:r w:rsidR="00065184" w:rsidRPr="00177E3C">
        <w:rPr>
          <w:rFonts w:cstheme="minorHAnsi"/>
          <w:sz w:val="24"/>
          <w:szCs w:val="24"/>
        </w:rPr>
        <w:t>le</w:t>
      </w:r>
      <w:r w:rsidRPr="00177E3C">
        <w:rPr>
          <w:rFonts w:cstheme="minorHAnsi"/>
          <w:sz w:val="24"/>
          <w:szCs w:val="24"/>
        </w:rPr>
        <w:t xml:space="preserve"> – la Défense a installé une tente et un bloc sanitaire dans le parc Maximilien</w:t>
      </w:r>
      <w:r w:rsidRPr="00177E3C">
        <w:rPr>
          <w:rStyle w:val="Appelnotedebasdep"/>
          <w:rFonts w:cstheme="minorHAnsi"/>
          <w:sz w:val="24"/>
          <w:szCs w:val="24"/>
        </w:rPr>
        <w:footnoteReference w:id="4"/>
      </w:r>
      <w:r w:rsidRPr="00177E3C">
        <w:rPr>
          <w:rFonts w:cstheme="minorHAnsi"/>
          <w:sz w:val="24"/>
          <w:szCs w:val="24"/>
        </w:rPr>
        <w:t xml:space="preserve"> – </w:t>
      </w:r>
      <w:r w:rsidR="00065184" w:rsidRPr="00177E3C">
        <w:rPr>
          <w:rFonts w:cstheme="minorHAnsi"/>
          <w:sz w:val="24"/>
          <w:szCs w:val="24"/>
        </w:rPr>
        <w:t>a illustré</w:t>
      </w:r>
      <w:r w:rsidRPr="00177E3C">
        <w:rPr>
          <w:rFonts w:cstheme="minorHAnsi"/>
          <w:sz w:val="24"/>
          <w:szCs w:val="24"/>
        </w:rPr>
        <w:t xml:space="preserve"> ce changement politique en Belgique.</w:t>
      </w:r>
    </w:p>
    <w:p w14:paraId="7E160615" w14:textId="77777777" w:rsidR="00597E47" w:rsidRPr="00177E3C" w:rsidRDefault="00597E47" w:rsidP="00330AFD">
      <w:pPr>
        <w:spacing w:after="0"/>
        <w:jc w:val="both"/>
        <w:rPr>
          <w:rFonts w:cstheme="minorHAnsi"/>
          <w:sz w:val="24"/>
          <w:szCs w:val="24"/>
        </w:rPr>
      </w:pPr>
      <w:r w:rsidRPr="00177E3C">
        <w:rPr>
          <w:rFonts w:cstheme="minorHAnsi"/>
          <w:sz w:val="24"/>
          <w:szCs w:val="24"/>
        </w:rPr>
        <w:t xml:space="preserve"> </w:t>
      </w:r>
    </w:p>
    <w:p w14:paraId="2DF43EC7" w14:textId="2925C8F8" w:rsidR="00597E47" w:rsidRPr="00177E3C" w:rsidRDefault="00597E47" w:rsidP="00330AFD">
      <w:pPr>
        <w:pStyle w:val="Corpsdetexte"/>
        <w:spacing w:after="0" w:line="276" w:lineRule="auto"/>
        <w:rPr>
          <w:rFonts w:cstheme="minorHAnsi"/>
          <w:sz w:val="24"/>
          <w:szCs w:val="24"/>
        </w:rPr>
      </w:pPr>
      <w:r w:rsidRPr="00177E3C">
        <w:rPr>
          <w:rFonts w:cstheme="minorHAnsi"/>
          <w:sz w:val="24"/>
          <w:szCs w:val="24"/>
        </w:rPr>
        <w:t xml:space="preserve">De même, pour la première fois, </w:t>
      </w:r>
      <w:r w:rsidR="00065184" w:rsidRPr="00177E3C">
        <w:rPr>
          <w:rFonts w:cstheme="minorHAnsi"/>
          <w:sz w:val="24"/>
          <w:szCs w:val="24"/>
        </w:rPr>
        <w:t>sous la précédente législature</w:t>
      </w:r>
      <w:r w:rsidRPr="00177E3C">
        <w:rPr>
          <w:rFonts w:cstheme="minorHAnsi"/>
          <w:sz w:val="24"/>
          <w:szCs w:val="24"/>
        </w:rPr>
        <w:t>, plusieurs communes ont dû constater que la Défense avait décidé de rendre payante la mise à disposition des infrastructures militaires dans le cadre du Plan Grand Froid d’aide aux sans domicile fixe.</w:t>
      </w:r>
    </w:p>
    <w:p w14:paraId="0E19288B" w14:textId="77777777" w:rsidR="00597E47" w:rsidRPr="00177E3C" w:rsidRDefault="00597E47" w:rsidP="00330AFD">
      <w:pPr>
        <w:pStyle w:val="Corpsdetexte"/>
        <w:spacing w:after="0" w:line="276" w:lineRule="auto"/>
        <w:rPr>
          <w:rFonts w:cstheme="minorHAnsi"/>
          <w:sz w:val="24"/>
          <w:szCs w:val="24"/>
        </w:rPr>
      </w:pPr>
    </w:p>
    <w:p w14:paraId="76352493" w14:textId="77777777" w:rsidR="00597E47" w:rsidRPr="00177E3C" w:rsidRDefault="00597E47" w:rsidP="00330AFD">
      <w:pPr>
        <w:pStyle w:val="Corpsdetexte"/>
        <w:spacing w:after="0" w:line="276" w:lineRule="auto"/>
        <w:rPr>
          <w:rFonts w:cstheme="minorHAnsi"/>
          <w:sz w:val="24"/>
          <w:szCs w:val="24"/>
        </w:rPr>
      </w:pPr>
      <w:r w:rsidRPr="00177E3C">
        <w:rPr>
          <w:rFonts w:cstheme="minorHAnsi"/>
          <w:sz w:val="24"/>
          <w:szCs w:val="24"/>
        </w:rPr>
        <w:t>Ainsi à Liège, la Défense mettait généralement à disposition, à titre gratuit, un abri supplétif de 30 lits à la caserne St-Laurent.</w:t>
      </w:r>
    </w:p>
    <w:p w14:paraId="6FC91190" w14:textId="77777777" w:rsidR="00597E47" w:rsidRPr="00177E3C" w:rsidRDefault="00597E47" w:rsidP="00330AFD">
      <w:pPr>
        <w:pStyle w:val="Corpsdetexte"/>
        <w:spacing w:after="0" w:line="276" w:lineRule="auto"/>
        <w:rPr>
          <w:rFonts w:cstheme="minorHAnsi"/>
          <w:sz w:val="24"/>
          <w:szCs w:val="24"/>
        </w:rPr>
      </w:pPr>
    </w:p>
    <w:p w14:paraId="0FB3AC63" w14:textId="77777777" w:rsidR="00597E47" w:rsidRPr="00177E3C" w:rsidRDefault="00597E47" w:rsidP="00330AFD">
      <w:pPr>
        <w:pStyle w:val="Corpsdetexte"/>
        <w:spacing w:after="0" w:line="276" w:lineRule="auto"/>
        <w:rPr>
          <w:rFonts w:cstheme="minorHAnsi"/>
          <w:sz w:val="24"/>
          <w:szCs w:val="24"/>
        </w:rPr>
      </w:pPr>
      <w:r w:rsidRPr="00177E3C">
        <w:rPr>
          <w:rFonts w:cstheme="minorHAnsi"/>
          <w:sz w:val="24"/>
          <w:szCs w:val="24"/>
        </w:rPr>
        <w:t>Ces dépenses étaient alors estimées à environ 7.000 euros</w:t>
      </w:r>
      <w:r w:rsidRPr="00177E3C">
        <w:rPr>
          <w:rStyle w:val="Appelnotedebasdep"/>
          <w:rFonts w:cstheme="minorHAnsi"/>
          <w:sz w:val="24"/>
          <w:szCs w:val="24"/>
        </w:rPr>
        <w:footnoteReference w:id="5"/>
      </w:r>
      <w:r w:rsidRPr="00177E3C">
        <w:rPr>
          <w:rFonts w:cstheme="minorHAnsi"/>
          <w:sz w:val="24"/>
          <w:szCs w:val="24"/>
        </w:rPr>
        <w:t>.</w:t>
      </w:r>
    </w:p>
    <w:p w14:paraId="7AE91B2B" w14:textId="77777777" w:rsidR="00597E47" w:rsidRPr="00177E3C" w:rsidRDefault="00597E47" w:rsidP="00330AFD">
      <w:pPr>
        <w:pStyle w:val="Corpsdetexte"/>
        <w:spacing w:after="0" w:line="276" w:lineRule="auto"/>
        <w:rPr>
          <w:rFonts w:cstheme="minorHAnsi"/>
          <w:sz w:val="24"/>
          <w:szCs w:val="24"/>
        </w:rPr>
      </w:pPr>
    </w:p>
    <w:p w14:paraId="5BC42C37" w14:textId="28ECD5BA" w:rsidR="00597E47" w:rsidRPr="00177E3C" w:rsidRDefault="00597E47" w:rsidP="00330AFD">
      <w:pPr>
        <w:pStyle w:val="Corpsdetexte"/>
        <w:spacing w:after="0" w:line="276" w:lineRule="auto"/>
        <w:rPr>
          <w:rFonts w:cstheme="minorHAnsi"/>
          <w:iCs/>
          <w:color w:val="000000"/>
          <w:sz w:val="24"/>
          <w:szCs w:val="24"/>
          <w:shd w:val="clear" w:color="auto" w:fill="FFFFFF"/>
        </w:rPr>
      </w:pPr>
      <w:r w:rsidRPr="00177E3C">
        <w:rPr>
          <w:rFonts w:cstheme="minorHAnsi"/>
          <w:iCs/>
          <w:color w:val="000000"/>
          <w:sz w:val="24"/>
          <w:szCs w:val="24"/>
          <w:shd w:val="clear" w:color="auto" w:fill="FFFFFF"/>
        </w:rPr>
        <w:t>Le Ministre</w:t>
      </w:r>
      <w:r w:rsidRPr="00177E3C">
        <w:rPr>
          <w:rStyle w:val="Appelnotedebasdep"/>
          <w:rFonts w:cstheme="minorHAnsi"/>
          <w:iCs/>
          <w:color w:val="000000"/>
          <w:sz w:val="24"/>
          <w:szCs w:val="24"/>
          <w:shd w:val="clear" w:color="auto" w:fill="FFFFFF"/>
        </w:rPr>
        <w:footnoteReference w:id="6"/>
      </w:r>
      <w:r w:rsidRPr="00177E3C">
        <w:rPr>
          <w:rFonts w:cstheme="minorHAnsi"/>
          <w:iCs/>
          <w:color w:val="000000"/>
          <w:sz w:val="24"/>
          <w:szCs w:val="24"/>
          <w:shd w:val="clear" w:color="auto" w:fill="FFFFFF"/>
        </w:rPr>
        <w:t xml:space="preserve"> a</w:t>
      </w:r>
      <w:r w:rsidR="00065184" w:rsidRPr="00177E3C">
        <w:rPr>
          <w:rFonts w:cstheme="minorHAnsi"/>
          <w:iCs/>
          <w:color w:val="000000"/>
          <w:sz w:val="24"/>
          <w:szCs w:val="24"/>
          <w:shd w:val="clear" w:color="auto" w:fill="FFFFFF"/>
        </w:rPr>
        <w:t xml:space="preserve">vait </w:t>
      </w:r>
      <w:proofErr w:type="spellStart"/>
      <w:r w:rsidRPr="00177E3C">
        <w:rPr>
          <w:rFonts w:cstheme="minorHAnsi"/>
          <w:iCs/>
          <w:color w:val="000000"/>
          <w:sz w:val="24"/>
          <w:szCs w:val="24"/>
          <w:shd w:val="clear" w:color="auto" w:fill="FFFFFF"/>
        </w:rPr>
        <w:t>ustifié</w:t>
      </w:r>
      <w:proofErr w:type="spellEnd"/>
      <w:r w:rsidRPr="00177E3C">
        <w:rPr>
          <w:rFonts w:cstheme="minorHAnsi"/>
          <w:iCs/>
          <w:color w:val="000000"/>
          <w:sz w:val="24"/>
          <w:szCs w:val="24"/>
          <w:shd w:val="clear" w:color="auto" w:fill="FFFFFF"/>
        </w:rPr>
        <w:t xml:space="preserve"> qu’en raison des restrictions budgétaires auxquelles le département est confronté, une contribution pour le chauffage, l’eau et l’électricité allait être demandée. Plus tard, la Défense a finalement annulé ces factures. S’il s’agissait de sommes mineures, le symbole de faire payer de telles installations, non utilisées, au profit des plus faibles marquait clairement une rupture.</w:t>
      </w:r>
    </w:p>
    <w:p w14:paraId="0FE133E4" w14:textId="77777777" w:rsidR="00597E47" w:rsidRPr="00177E3C" w:rsidRDefault="00597E47" w:rsidP="00330AFD">
      <w:pPr>
        <w:pStyle w:val="Corpsdetexte"/>
        <w:spacing w:after="0" w:line="276" w:lineRule="auto"/>
        <w:rPr>
          <w:rFonts w:cstheme="minorHAnsi"/>
          <w:i/>
          <w:iCs/>
          <w:color w:val="000000"/>
          <w:sz w:val="24"/>
          <w:szCs w:val="24"/>
          <w:shd w:val="clear" w:color="auto" w:fill="FFFFFF"/>
        </w:rPr>
      </w:pPr>
    </w:p>
    <w:p w14:paraId="4D90799C" w14:textId="227748CD" w:rsidR="00597E47" w:rsidRPr="00330AFD" w:rsidRDefault="00597E47" w:rsidP="00330AFD">
      <w:pPr>
        <w:pStyle w:val="Corpsdetexte"/>
        <w:spacing w:after="0" w:line="276" w:lineRule="auto"/>
        <w:rPr>
          <w:rFonts w:cstheme="minorHAnsi"/>
          <w:sz w:val="24"/>
          <w:szCs w:val="24"/>
        </w:rPr>
      </w:pPr>
      <w:r w:rsidRPr="00177E3C">
        <w:rPr>
          <w:rFonts w:cstheme="minorHAnsi"/>
          <w:sz w:val="24"/>
          <w:szCs w:val="24"/>
        </w:rPr>
        <w:t xml:space="preserve">Une rupture faisant </w:t>
      </w:r>
      <w:r w:rsidR="004B3C9A" w:rsidRPr="00177E3C">
        <w:rPr>
          <w:rFonts w:cstheme="minorHAnsi"/>
          <w:sz w:val="24"/>
          <w:szCs w:val="24"/>
        </w:rPr>
        <w:t xml:space="preserve">peut-être </w:t>
      </w:r>
      <w:r w:rsidRPr="00177E3C">
        <w:rPr>
          <w:rFonts w:cstheme="minorHAnsi"/>
          <w:sz w:val="24"/>
          <w:szCs w:val="24"/>
        </w:rPr>
        <w:t>craindre à de nombreux acteurs que, dans un futur proche, l'armée puisse faire payer aux autorités publiques comme les communes, voire aux victimes, son aide en cas d'inondations, en cas de catastrophes ou en cas de sauvetages en mer par exemple voire une privatisation de ces missions.</w:t>
      </w:r>
    </w:p>
    <w:p w14:paraId="3A962FF6" w14:textId="77777777" w:rsidR="00597E47" w:rsidRPr="00330AFD" w:rsidRDefault="00597E47" w:rsidP="00330AFD">
      <w:pPr>
        <w:pStyle w:val="Corpsdetexte"/>
        <w:spacing w:after="0" w:line="276" w:lineRule="auto"/>
        <w:rPr>
          <w:rFonts w:cstheme="minorHAnsi"/>
          <w:sz w:val="24"/>
          <w:szCs w:val="24"/>
        </w:rPr>
      </w:pPr>
    </w:p>
    <w:p w14:paraId="2EBAC57D" w14:textId="7E51113A" w:rsidR="00597E47" w:rsidRPr="00330AFD" w:rsidRDefault="00597E47" w:rsidP="00330AFD">
      <w:pPr>
        <w:pStyle w:val="Corpsdetexte"/>
        <w:spacing w:after="0" w:line="276" w:lineRule="auto"/>
        <w:rPr>
          <w:rFonts w:cstheme="minorHAnsi"/>
          <w:i/>
          <w:sz w:val="24"/>
          <w:szCs w:val="24"/>
        </w:rPr>
      </w:pPr>
      <w:r w:rsidRPr="00330AFD">
        <w:rPr>
          <w:rFonts w:cstheme="minorHAnsi"/>
          <w:sz w:val="24"/>
          <w:szCs w:val="24"/>
        </w:rPr>
        <w:t xml:space="preserve">Ces craintes ont été </w:t>
      </w:r>
      <w:r w:rsidR="004B3C9A">
        <w:rPr>
          <w:rFonts w:cstheme="minorHAnsi"/>
          <w:sz w:val="24"/>
          <w:szCs w:val="24"/>
        </w:rPr>
        <w:t>renforc</w:t>
      </w:r>
      <w:r w:rsidRPr="00330AFD">
        <w:rPr>
          <w:rFonts w:cstheme="minorHAnsi"/>
          <w:sz w:val="24"/>
          <w:szCs w:val="24"/>
        </w:rPr>
        <w:t xml:space="preserve">ées lors de la présentation </w:t>
      </w:r>
      <w:r w:rsidR="00FF7931" w:rsidRPr="00330AFD">
        <w:rPr>
          <w:rFonts w:cstheme="minorHAnsi"/>
          <w:sz w:val="24"/>
          <w:szCs w:val="24"/>
        </w:rPr>
        <w:t>de la Vision</w:t>
      </w:r>
      <w:r w:rsidRPr="00330AFD">
        <w:rPr>
          <w:rFonts w:cstheme="minorHAnsi"/>
          <w:sz w:val="24"/>
          <w:szCs w:val="24"/>
        </w:rPr>
        <w:t xml:space="preserve"> stratégique 201</w:t>
      </w:r>
      <w:r w:rsidR="004B3C9A">
        <w:rPr>
          <w:rFonts w:cstheme="minorHAnsi"/>
          <w:sz w:val="24"/>
          <w:szCs w:val="24"/>
        </w:rPr>
        <w:t>6</w:t>
      </w:r>
      <w:r w:rsidRPr="00330AFD">
        <w:rPr>
          <w:rFonts w:cstheme="minorHAnsi"/>
          <w:sz w:val="24"/>
          <w:szCs w:val="24"/>
        </w:rPr>
        <w:t>-2030 par le Ministre de la Défense.  Ce plan</w:t>
      </w:r>
      <w:r w:rsidR="00FF7931" w:rsidRPr="00330AFD">
        <w:rPr>
          <w:rFonts w:cstheme="minorHAnsi"/>
          <w:sz w:val="24"/>
          <w:szCs w:val="24"/>
        </w:rPr>
        <w:t xml:space="preserve"> est </w:t>
      </w:r>
      <w:r w:rsidRPr="00330AFD">
        <w:rPr>
          <w:rFonts w:cstheme="minorHAnsi"/>
          <w:sz w:val="24"/>
          <w:szCs w:val="24"/>
        </w:rPr>
        <w:t>sensé constituer une vision stratégique à long terme et définir les missions prioritaires de l’armée belge</w:t>
      </w:r>
      <w:r w:rsidRPr="00330AFD">
        <w:rPr>
          <w:rFonts w:cstheme="minorHAnsi"/>
          <w:i/>
          <w:sz w:val="24"/>
          <w:szCs w:val="24"/>
        </w:rPr>
        <w:t>.</w:t>
      </w:r>
    </w:p>
    <w:p w14:paraId="4E370D13" w14:textId="77777777" w:rsidR="00597E47" w:rsidRPr="00330AFD" w:rsidRDefault="00597E47" w:rsidP="00330AFD">
      <w:pPr>
        <w:pStyle w:val="Corpsdetexte"/>
        <w:spacing w:after="0" w:line="276" w:lineRule="auto"/>
        <w:rPr>
          <w:rFonts w:cstheme="minorHAnsi"/>
          <w:sz w:val="24"/>
          <w:szCs w:val="24"/>
        </w:rPr>
      </w:pPr>
    </w:p>
    <w:p w14:paraId="30FD6260" w14:textId="2959AAB0" w:rsidR="00597E47" w:rsidRPr="00330AFD" w:rsidRDefault="00597E47" w:rsidP="00330AFD">
      <w:pPr>
        <w:shd w:val="clear" w:color="auto" w:fill="FFFFFF"/>
        <w:spacing w:after="0"/>
        <w:jc w:val="both"/>
        <w:rPr>
          <w:rFonts w:eastAsia="Times New Roman" w:cstheme="minorHAnsi"/>
          <w:sz w:val="24"/>
          <w:szCs w:val="24"/>
        </w:rPr>
      </w:pPr>
      <w:r w:rsidRPr="00330AFD">
        <w:rPr>
          <w:rFonts w:eastAsia="Times New Roman" w:cstheme="minorHAnsi"/>
          <w:sz w:val="24"/>
          <w:szCs w:val="24"/>
        </w:rPr>
        <w:t>On doit malheureusement constater que les missions dites d’aide à la population et les missions humanitaires ne sont pas reprises dans ces priorités</w:t>
      </w:r>
      <w:r w:rsidR="00470F7F">
        <w:rPr>
          <w:rFonts w:eastAsia="Times New Roman" w:cstheme="minorHAnsi"/>
          <w:sz w:val="24"/>
          <w:szCs w:val="24"/>
        </w:rPr>
        <w:t>, ces « missions clefs »</w:t>
      </w:r>
      <w:r w:rsidRPr="00330AFD">
        <w:rPr>
          <w:rFonts w:eastAsia="Times New Roman" w:cstheme="minorHAnsi"/>
          <w:sz w:val="24"/>
          <w:szCs w:val="24"/>
        </w:rPr>
        <w:t xml:space="preserve">. </w:t>
      </w:r>
    </w:p>
    <w:p w14:paraId="03B3D9DD" w14:textId="77777777" w:rsidR="00597E47" w:rsidRPr="00330AFD" w:rsidRDefault="00597E47" w:rsidP="00330AFD">
      <w:pPr>
        <w:shd w:val="clear" w:color="auto" w:fill="FFFFFF"/>
        <w:spacing w:after="0"/>
        <w:jc w:val="both"/>
        <w:rPr>
          <w:rFonts w:eastAsia="Times New Roman" w:cstheme="minorHAnsi"/>
          <w:sz w:val="24"/>
          <w:szCs w:val="24"/>
        </w:rPr>
      </w:pPr>
    </w:p>
    <w:p w14:paraId="25B9B6B9" w14:textId="52C7B720" w:rsidR="00597E47" w:rsidRPr="00330AFD" w:rsidRDefault="00597E47" w:rsidP="00330AFD">
      <w:pPr>
        <w:shd w:val="clear" w:color="auto" w:fill="FFFFFF"/>
        <w:spacing w:after="0"/>
        <w:jc w:val="both"/>
        <w:rPr>
          <w:rFonts w:eastAsia="Times New Roman" w:cstheme="minorHAnsi"/>
          <w:sz w:val="24"/>
          <w:szCs w:val="24"/>
        </w:rPr>
      </w:pPr>
      <w:r w:rsidRPr="00330AFD">
        <w:rPr>
          <w:rFonts w:eastAsia="Times New Roman" w:cstheme="minorHAnsi"/>
          <w:sz w:val="24"/>
          <w:szCs w:val="24"/>
        </w:rPr>
        <w:t xml:space="preserve">Les missions </w:t>
      </w:r>
      <w:proofErr w:type="spellStart"/>
      <w:r w:rsidRPr="00330AFD">
        <w:rPr>
          <w:rFonts w:cstheme="minorHAnsi"/>
          <w:i/>
          <w:sz w:val="24"/>
          <w:szCs w:val="24"/>
        </w:rPr>
        <w:t>Search</w:t>
      </w:r>
      <w:proofErr w:type="spellEnd"/>
      <w:r w:rsidRPr="00330AFD">
        <w:rPr>
          <w:rFonts w:cstheme="minorHAnsi"/>
          <w:i/>
          <w:sz w:val="24"/>
          <w:szCs w:val="24"/>
        </w:rPr>
        <w:t xml:space="preserve"> and Rescue</w:t>
      </w:r>
      <w:r w:rsidRPr="00330AFD">
        <w:rPr>
          <w:rFonts w:cstheme="minorHAnsi"/>
          <w:sz w:val="24"/>
          <w:szCs w:val="24"/>
        </w:rPr>
        <w:t xml:space="preserve"> pourraient ainsi être privatisées à l’avenir selon ces plans.</w:t>
      </w:r>
    </w:p>
    <w:p w14:paraId="60A39CF7" w14:textId="77777777" w:rsidR="00597E47" w:rsidRPr="00330AFD" w:rsidRDefault="00597E47" w:rsidP="00330AFD">
      <w:pPr>
        <w:shd w:val="clear" w:color="auto" w:fill="FFFFFF"/>
        <w:spacing w:after="0"/>
        <w:jc w:val="both"/>
        <w:rPr>
          <w:rFonts w:eastAsia="Times New Roman" w:cstheme="minorHAnsi"/>
          <w:sz w:val="24"/>
          <w:szCs w:val="24"/>
        </w:rPr>
      </w:pPr>
    </w:p>
    <w:p w14:paraId="7FC98DB0" w14:textId="13232479" w:rsidR="00597E47" w:rsidRPr="00470F7F" w:rsidRDefault="00597E47" w:rsidP="00330AFD">
      <w:pPr>
        <w:shd w:val="clear" w:color="auto" w:fill="FFFFFF"/>
        <w:spacing w:after="0"/>
        <w:jc w:val="both"/>
        <w:rPr>
          <w:sz w:val="24"/>
          <w:szCs w:val="24"/>
        </w:rPr>
      </w:pPr>
      <w:r w:rsidRPr="00330AFD">
        <w:rPr>
          <w:rFonts w:eastAsia="Times New Roman" w:cstheme="minorHAnsi"/>
          <w:sz w:val="24"/>
          <w:szCs w:val="24"/>
        </w:rPr>
        <w:t>De même</w:t>
      </w:r>
      <w:r w:rsidR="00FF7931" w:rsidRPr="00330AFD">
        <w:rPr>
          <w:rFonts w:eastAsia="Times New Roman" w:cstheme="minorHAnsi"/>
          <w:sz w:val="24"/>
          <w:szCs w:val="24"/>
        </w:rPr>
        <w:t>,</w:t>
      </w:r>
      <w:r w:rsidRPr="00330AFD">
        <w:rPr>
          <w:rFonts w:eastAsia="Times New Roman" w:cstheme="minorHAnsi"/>
          <w:sz w:val="24"/>
          <w:szCs w:val="24"/>
        </w:rPr>
        <w:t xml:space="preserve"> la réorganisation </w:t>
      </w:r>
      <w:r w:rsidRPr="00F26E38">
        <w:rPr>
          <w:rFonts w:eastAsia="Times New Roman" w:cstheme="minorHAnsi"/>
          <w:sz w:val="24"/>
          <w:szCs w:val="24"/>
        </w:rPr>
        <w:t xml:space="preserve">annoncée à terme de la composante médicale de la Défense en tant que telle pose question notamment au regard du rôle à l’avenir de l’Hôpital </w:t>
      </w:r>
      <w:r w:rsidR="00F26E38" w:rsidRPr="00F26E38">
        <w:rPr>
          <w:rFonts w:eastAsia="Times New Roman" w:cstheme="minorHAnsi"/>
          <w:sz w:val="24"/>
          <w:szCs w:val="24"/>
        </w:rPr>
        <w:t>r</w:t>
      </w:r>
      <w:r w:rsidRPr="00F26E38">
        <w:rPr>
          <w:rFonts w:eastAsia="Times New Roman" w:cstheme="minorHAnsi"/>
          <w:sz w:val="24"/>
          <w:szCs w:val="24"/>
        </w:rPr>
        <w:t xml:space="preserve">oyal </w:t>
      </w:r>
      <w:r w:rsidR="00F26E38" w:rsidRPr="00F26E38">
        <w:rPr>
          <w:rFonts w:eastAsia="Times New Roman" w:cstheme="minorHAnsi"/>
          <w:sz w:val="24"/>
          <w:szCs w:val="24"/>
        </w:rPr>
        <w:t>m</w:t>
      </w:r>
      <w:r w:rsidRPr="00F26E38">
        <w:rPr>
          <w:rFonts w:eastAsia="Times New Roman" w:cstheme="minorHAnsi"/>
          <w:sz w:val="24"/>
          <w:szCs w:val="24"/>
        </w:rPr>
        <w:t>ilitaire.</w:t>
      </w:r>
      <w:r w:rsidR="00C5423D" w:rsidRPr="00F26E38">
        <w:rPr>
          <w:rFonts w:eastAsia="Times New Roman" w:cstheme="minorHAnsi"/>
          <w:sz w:val="24"/>
          <w:szCs w:val="24"/>
        </w:rPr>
        <w:t xml:space="preserve"> On peut ainsi dans cette Vision que « </w:t>
      </w:r>
      <w:r w:rsidR="00C5423D" w:rsidRPr="00F26E38">
        <w:rPr>
          <w:sz w:val="24"/>
          <w:szCs w:val="24"/>
        </w:rPr>
        <w:t xml:space="preserve">[…] l’appui médical militaire sera organisé selon le niveau d’ambition dans les quatre dimensions capacitaires. Par ailleurs, aux termes de l’accord de gouvernement, cet appui médical se concentrera sur l’engagement opérationnel. </w:t>
      </w:r>
      <w:r w:rsidR="00C5423D" w:rsidRPr="00470F7F">
        <w:rPr>
          <w:sz w:val="24"/>
          <w:szCs w:val="24"/>
        </w:rPr>
        <w:t>L’accord de gouvernement prévoit d’examiner plus spécialement trois éléments : l’autonomie de la Composante Médicale, le désengagement des tâches purement civiles et la nécessité de maintenir l’Hôpital militaire »</w:t>
      </w:r>
      <w:r w:rsidR="00C5423D" w:rsidRPr="00470F7F">
        <w:rPr>
          <w:rStyle w:val="Appelnotedebasdep"/>
          <w:sz w:val="24"/>
          <w:szCs w:val="24"/>
        </w:rPr>
        <w:footnoteReference w:id="7"/>
      </w:r>
      <w:r w:rsidR="00C5423D" w:rsidRPr="00470F7F">
        <w:rPr>
          <w:sz w:val="24"/>
          <w:szCs w:val="24"/>
        </w:rPr>
        <w:t>.</w:t>
      </w:r>
    </w:p>
    <w:p w14:paraId="463AF845" w14:textId="45D9CBF4" w:rsidR="00470F7F" w:rsidRPr="00470F7F" w:rsidRDefault="00470F7F" w:rsidP="00330AFD">
      <w:pPr>
        <w:shd w:val="clear" w:color="auto" w:fill="FFFFFF"/>
        <w:spacing w:after="0"/>
        <w:jc w:val="both"/>
        <w:rPr>
          <w:sz w:val="24"/>
          <w:szCs w:val="24"/>
        </w:rPr>
      </w:pPr>
    </w:p>
    <w:p w14:paraId="1CA62262" w14:textId="373B239D" w:rsidR="00470F7F" w:rsidRDefault="00470F7F" w:rsidP="00330AFD">
      <w:pPr>
        <w:shd w:val="clear" w:color="auto" w:fill="FFFFFF"/>
        <w:spacing w:after="0"/>
        <w:jc w:val="both"/>
        <w:rPr>
          <w:sz w:val="24"/>
          <w:szCs w:val="24"/>
        </w:rPr>
      </w:pPr>
      <w:r w:rsidRPr="00470F7F">
        <w:rPr>
          <w:sz w:val="24"/>
          <w:szCs w:val="24"/>
        </w:rPr>
        <w:t xml:space="preserve">Dans ce contexte, </w:t>
      </w:r>
      <w:r w:rsidR="00177E3C">
        <w:rPr>
          <w:sz w:val="24"/>
          <w:szCs w:val="24"/>
        </w:rPr>
        <w:t>plusieurs exemples</w:t>
      </w:r>
      <w:r>
        <w:rPr>
          <w:sz w:val="24"/>
          <w:szCs w:val="24"/>
        </w:rPr>
        <w:t xml:space="preserve"> illustrent remise en cause de ces capacités ou l’incertitude dans laquelle elles sont mises :</w:t>
      </w:r>
    </w:p>
    <w:p w14:paraId="4F721B64" w14:textId="754C436A" w:rsidR="00470F7F" w:rsidRPr="00470F7F" w:rsidRDefault="00470F7F" w:rsidP="00470F7F">
      <w:pPr>
        <w:pStyle w:val="Paragraphedeliste"/>
        <w:numPr>
          <w:ilvl w:val="0"/>
          <w:numId w:val="8"/>
        </w:numPr>
        <w:shd w:val="clear" w:color="auto" w:fill="FFFFFF"/>
        <w:spacing w:after="0"/>
        <w:jc w:val="both"/>
        <w:rPr>
          <w:rFonts w:eastAsia="Times New Roman" w:cstheme="minorHAnsi"/>
          <w:sz w:val="24"/>
          <w:szCs w:val="24"/>
        </w:rPr>
      </w:pPr>
      <w:r>
        <w:rPr>
          <w:color w:val="333333"/>
          <w:sz w:val="24"/>
          <w:szCs w:val="24"/>
          <w:shd w:val="clear" w:color="auto" w:fill="FFFFFF"/>
        </w:rPr>
        <w:lastRenderedPageBreak/>
        <w:t>I</w:t>
      </w:r>
      <w:r w:rsidRPr="00470F7F">
        <w:rPr>
          <w:color w:val="333333"/>
          <w:sz w:val="24"/>
          <w:szCs w:val="24"/>
          <w:shd w:val="clear" w:color="auto" w:fill="FFFFFF"/>
        </w:rPr>
        <w:t>l avait été question que la pharmacie militaire de Nivelles ferme ses portes en 2020</w:t>
      </w:r>
      <w:r>
        <w:rPr>
          <w:rStyle w:val="Appelnotedebasdep"/>
          <w:color w:val="333333"/>
          <w:sz w:val="24"/>
          <w:szCs w:val="24"/>
          <w:shd w:val="clear" w:color="auto" w:fill="FFFFFF"/>
        </w:rPr>
        <w:footnoteReference w:id="8"/>
      </w:r>
      <w:r w:rsidRPr="00470F7F">
        <w:rPr>
          <w:color w:val="333333"/>
          <w:sz w:val="24"/>
          <w:szCs w:val="24"/>
          <w:shd w:val="clear" w:color="auto" w:fill="FFFFFF"/>
        </w:rPr>
        <w:t xml:space="preserve"> avec notamment comme conséquence une nouvelle externalisation de la fabrication des médicaments, ce qui finalement n’a pas eu lieu</w:t>
      </w:r>
      <w:r>
        <w:rPr>
          <w:color w:val="333333"/>
          <w:sz w:val="24"/>
          <w:szCs w:val="24"/>
          <w:shd w:val="clear" w:color="auto" w:fill="FFFFFF"/>
        </w:rPr>
        <w:t> ;</w:t>
      </w:r>
    </w:p>
    <w:p w14:paraId="587A45C6" w14:textId="1FCA4882" w:rsidR="00470F7F" w:rsidRPr="00470F7F" w:rsidRDefault="00470F7F" w:rsidP="00470F7F">
      <w:pPr>
        <w:pStyle w:val="Paragraphedeliste"/>
        <w:numPr>
          <w:ilvl w:val="0"/>
          <w:numId w:val="8"/>
        </w:numPr>
        <w:shd w:val="clear" w:color="auto" w:fill="FFFFFF"/>
        <w:spacing w:after="0"/>
        <w:jc w:val="both"/>
        <w:rPr>
          <w:rFonts w:eastAsia="Times New Roman" w:cstheme="minorHAnsi"/>
          <w:sz w:val="24"/>
          <w:szCs w:val="24"/>
        </w:rPr>
      </w:pPr>
      <w:r>
        <w:rPr>
          <w:color w:val="333333"/>
          <w:sz w:val="24"/>
          <w:szCs w:val="24"/>
          <w:shd w:val="clear" w:color="auto" w:fill="FFFFFF"/>
        </w:rPr>
        <w:t>La loi de programmation militaire de 2016 ne reprend plus la composante Médicale en tant que telle</w:t>
      </w:r>
      <w:r>
        <w:rPr>
          <w:rStyle w:val="Appelnotedebasdep"/>
          <w:color w:val="333333"/>
          <w:sz w:val="24"/>
          <w:szCs w:val="24"/>
          <w:shd w:val="clear" w:color="auto" w:fill="FFFFFF"/>
        </w:rPr>
        <w:footnoteReference w:id="9"/>
      </w:r>
      <w:r>
        <w:rPr>
          <w:color w:val="333333"/>
          <w:sz w:val="24"/>
          <w:szCs w:val="24"/>
          <w:shd w:val="clear" w:color="auto" w:fill="FFFFFF"/>
        </w:rPr>
        <w:t> ;</w:t>
      </w:r>
    </w:p>
    <w:p w14:paraId="2E4C6B62" w14:textId="3522834C" w:rsidR="00470F7F" w:rsidRPr="00470F7F" w:rsidRDefault="00470F7F" w:rsidP="00470F7F">
      <w:pPr>
        <w:pStyle w:val="Paragraphedeliste"/>
        <w:numPr>
          <w:ilvl w:val="0"/>
          <w:numId w:val="8"/>
        </w:numPr>
        <w:shd w:val="clear" w:color="auto" w:fill="FFFFFF"/>
        <w:spacing w:after="0"/>
        <w:jc w:val="both"/>
        <w:rPr>
          <w:rFonts w:eastAsia="Times New Roman" w:cstheme="minorHAnsi"/>
          <w:sz w:val="24"/>
          <w:szCs w:val="24"/>
        </w:rPr>
      </w:pPr>
      <w:r>
        <w:t xml:space="preserve">Ou encore l’annonce de la location d’une </w:t>
      </w:r>
      <w:r w:rsidRPr="003A5891">
        <w:rPr>
          <w:i/>
          <w:iCs/>
        </w:rPr>
        <w:t>Emergency</w:t>
      </w:r>
      <w:r>
        <w:t xml:space="preserve"> </w:t>
      </w:r>
      <w:proofErr w:type="spellStart"/>
      <w:r w:rsidRPr="003A5891">
        <w:rPr>
          <w:i/>
          <w:iCs/>
        </w:rPr>
        <w:t>Response</w:t>
      </w:r>
      <w:proofErr w:type="spellEnd"/>
      <w:r>
        <w:t xml:space="preserve"> </w:t>
      </w:r>
      <w:proofErr w:type="spellStart"/>
      <w:r w:rsidRPr="003A5891">
        <w:rPr>
          <w:i/>
          <w:iCs/>
        </w:rPr>
        <w:t>Capability</w:t>
      </w:r>
      <w:proofErr w:type="spellEnd"/>
      <w:r>
        <w:t xml:space="preserve"> pour l’appui médical </w:t>
      </w:r>
      <w:r w:rsidR="003A5891">
        <w:t xml:space="preserve">en opération– via une externalisation – </w:t>
      </w:r>
      <w:r>
        <w:t xml:space="preserve">au Niger </w:t>
      </w:r>
      <w:r w:rsidR="003A5891">
        <w:t xml:space="preserve">et qui </w:t>
      </w:r>
      <w:r>
        <w:t>devrait couvrir une période allant de 2020 à 2023</w:t>
      </w:r>
      <w:r w:rsidR="003A5891">
        <w:rPr>
          <w:rStyle w:val="Appelnotedebasdep"/>
        </w:rPr>
        <w:footnoteReference w:id="10"/>
      </w:r>
      <w:r>
        <w:t>.</w:t>
      </w:r>
    </w:p>
    <w:p w14:paraId="5C496404" w14:textId="77777777" w:rsidR="00597E47" w:rsidRPr="00470F7F" w:rsidRDefault="00597E47" w:rsidP="00330AFD">
      <w:pPr>
        <w:spacing w:after="0"/>
        <w:jc w:val="both"/>
        <w:rPr>
          <w:rFonts w:cstheme="minorHAnsi"/>
          <w:sz w:val="24"/>
          <w:szCs w:val="24"/>
        </w:rPr>
      </w:pPr>
    </w:p>
    <w:p w14:paraId="5D2720B8" w14:textId="77777777" w:rsidR="00FF7931" w:rsidRPr="00330AFD" w:rsidRDefault="00597E47" w:rsidP="00330AFD">
      <w:pPr>
        <w:spacing w:after="0"/>
        <w:jc w:val="both"/>
        <w:rPr>
          <w:rFonts w:cstheme="minorHAnsi"/>
          <w:sz w:val="24"/>
          <w:szCs w:val="24"/>
        </w:rPr>
      </w:pPr>
      <w:r w:rsidRPr="00470F7F">
        <w:rPr>
          <w:rFonts w:cstheme="minorHAnsi"/>
          <w:sz w:val="24"/>
          <w:szCs w:val="24"/>
        </w:rPr>
        <w:t>Or, p</w:t>
      </w:r>
      <w:r w:rsidR="001C3FA6" w:rsidRPr="00470F7F">
        <w:rPr>
          <w:rFonts w:cstheme="minorHAnsi"/>
          <w:sz w:val="24"/>
          <w:szCs w:val="24"/>
        </w:rPr>
        <w:t>our les auteurs de la présente proposition de résolution, il s’agit de s’assurer que la Défense puisse répondre pleinement aux</w:t>
      </w:r>
      <w:r w:rsidR="001C3FA6" w:rsidRPr="00F26E38">
        <w:rPr>
          <w:rFonts w:cstheme="minorHAnsi"/>
          <w:sz w:val="24"/>
          <w:szCs w:val="24"/>
        </w:rPr>
        <w:t xml:space="preserve"> impératifs de ses missions</w:t>
      </w:r>
      <w:r w:rsidR="001C3FA6" w:rsidRPr="00330AFD">
        <w:rPr>
          <w:rFonts w:cstheme="minorHAnsi"/>
          <w:sz w:val="24"/>
          <w:szCs w:val="24"/>
        </w:rPr>
        <w:t xml:space="preserve"> d’aide à la </w:t>
      </w:r>
      <w:r w:rsidR="00FF7931" w:rsidRPr="00330AFD">
        <w:rPr>
          <w:rFonts w:cstheme="minorHAnsi"/>
          <w:sz w:val="24"/>
          <w:szCs w:val="24"/>
        </w:rPr>
        <w:t>n</w:t>
      </w:r>
      <w:r w:rsidR="001C3FA6" w:rsidRPr="00330AFD">
        <w:rPr>
          <w:rFonts w:cstheme="minorHAnsi"/>
          <w:sz w:val="24"/>
          <w:szCs w:val="24"/>
        </w:rPr>
        <w:t>ation, en pleine coopération avec le secteur civil, et d’optimaliser cette coopération en bonne intelligence, tant dans le cadre des activités quotidiennes que dans des situations d’urgence.</w:t>
      </w:r>
    </w:p>
    <w:p w14:paraId="62192602" w14:textId="77777777" w:rsidR="00FF7931" w:rsidRPr="00330AFD" w:rsidRDefault="00FF7931" w:rsidP="00330AFD">
      <w:pPr>
        <w:spacing w:after="0"/>
        <w:jc w:val="both"/>
        <w:rPr>
          <w:rFonts w:cstheme="minorHAnsi"/>
          <w:sz w:val="24"/>
          <w:szCs w:val="24"/>
        </w:rPr>
      </w:pPr>
    </w:p>
    <w:p w14:paraId="22C93F88" w14:textId="22FB7E35" w:rsidR="00FF7931" w:rsidRPr="00330AFD" w:rsidRDefault="001C3FA6" w:rsidP="00330AFD">
      <w:pPr>
        <w:spacing w:after="0"/>
        <w:jc w:val="both"/>
        <w:rPr>
          <w:rFonts w:cstheme="minorHAnsi"/>
          <w:sz w:val="24"/>
          <w:szCs w:val="24"/>
        </w:rPr>
      </w:pPr>
      <w:r w:rsidRPr="00330AFD">
        <w:rPr>
          <w:rFonts w:cstheme="minorHAnsi"/>
          <w:sz w:val="24"/>
          <w:szCs w:val="24"/>
        </w:rPr>
        <w:t xml:space="preserve">La présente proposition de résolution remplit dès lors tant un rôle </w:t>
      </w:r>
      <w:r w:rsidR="00470F7F">
        <w:rPr>
          <w:rFonts w:cstheme="minorHAnsi"/>
          <w:sz w:val="24"/>
          <w:szCs w:val="24"/>
        </w:rPr>
        <w:t xml:space="preserve">tant </w:t>
      </w:r>
      <w:r w:rsidRPr="00330AFD">
        <w:rPr>
          <w:rFonts w:cstheme="minorHAnsi"/>
          <w:sz w:val="24"/>
          <w:szCs w:val="24"/>
        </w:rPr>
        <w:t xml:space="preserve">d’inventaire que prospectif, afin de se tourner vers l’avenir et vers les tâches stratégiques que l’on veut donner à une armée belge optimalisée, dans les contextes national, européen et </w:t>
      </w:r>
      <w:r w:rsidR="00FF7931" w:rsidRPr="00330AFD">
        <w:rPr>
          <w:rFonts w:cstheme="minorHAnsi"/>
          <w:sz w:val="24"/>
          <w:szCs w:val="24"/>
        </w:rPr>
        <w:t>international</w:t>
      </w:r>
      <w:r w:rsidRPr="00330AFD">
        <w:rPr>
          <w:rFonts w:cstheme="minorHAnsi"/>
          <w:sz w:val="24"/>
          <w:szCs w:val="24"/>
        </w:rPr>
        <w:t>.</w:t>
      </w:r>
    </w:p>
    <w:p w14:paraId="483116EA" w14:textId="77777777" w:rsidR="00FF7931" w:rsidRPr="00330AFD" w:rsidRDefault="00FF7931" w:rsidP="00330AFD">
      <w:pPr>
        <w:spacing w:after="0"/>
        <w:jc w:val="both"/>
        <w:rPr>
          <w:rFonts w:cstheme="minorHAnsi"/>
          <w:sz w:val="24"/>
          <w:szCs w:val="24"/>
        </w:rPr>
      </w:pPr>
    </w:p>
    <w:p w14:paraId="0581F72D" w14:textId="77777777" w:rsidR="00FF7931" w:rsidRPr="00330AFD" w:rsidRDefault="001C3FA6" w:rsidP="00330AFD">
      <w:pPr>
        <w:spacing w:after="0"/>
        <w:jc w:val="both"/>
        <w:rPr>
          <w:rFonts w:cstheme="minorHAnsi"/>
          <w:sz w:val="24"/>
          <w:szCs w:val="24"/>
        </w:rPr>
      </w:pPr>
      <w:r w:rsidRPr="00330AFD">
        <w:rPr>
          <w:rFonts w:cstheme="minorHAnsi"/>
          <w:sz w:val="24"/>
          <w:szCs w:val="24"/>
        </w:rPr>
        <w:t>Pour ce faire, la Défense dispose de moyens permanents et efficaces</w:t>
      </w:r>
      <w:r w:rsidR="00FF7931" w:rsidRPr="00330AFD">
        <w:rPr>
          <w:rFonts w:cstheme="minorHAnsi"/>
          <w:sz w:val="24"/>
          <w:szCs w:val="24"/>
        </w:rPr>
        <w:t>.</w:t>
      </w:r>
    </w:p>
    <w:p w14:paraId="64E3DB40" w14:textId="77777777" w:rsidR="00FF7931" w:rsidRPr="00330AFD" w:rsidRDefault="00FF7931" w:rsidP="00330AFD">
      <w:pPr>
        <w:spacing w:after="0"/>
        <w:jc w:val="both"/>
        <w:rPr>
          <w:rFonts w:cstheme="minorHAnsi"/>
          <w:sz w:val="24"/>
          <w:szCs w:val="24"/>
        </w:rPr>
      </w:pPr>
    </w:p>
    <w:p w14:paraId="1F15EF95" w14:textId="77777777" w:rsidR="00FF7931" w:rsidRPr="00330AFD" w:rsidRDefault="00FF7931" w:rsidP="00330AFD">
      <w:pPr>
        <w:spacing w:after="0"/>
        <w:jc w:val="both"/>
        <w:rPr>
          <w:rFonts w:cstheme="minorHAnsi"/>
          <w:sz w:val="24"/>
          <w:szCs w:val="24"/>
        </w:rPr>
      </w:pPr>
      <w:r w:rsidRPr="00330AFD">
        <w:rPr>
          <w:rFonts w:cstheme="minorHAnsi"/>
          <w:sz w:val="24"/>
          <w:szCs w:val="24"/>
        </w:rPr>
        <w:t xml:space="preserve">Citons par exemple </w:t>
      </w:r>
      <w:r w:rsidR="001C3FA6" w:rsidRPr="00330AFD">
        <w:rPr>
          <w:rFonts w:cstheme="minorHAnsi"/>
          <w:sz w:val="24"/>
          <w:szCs w:val="24"/>
        </w:rPr>
        <w:t>:</w:t>
      </w:r>
    </w:p>
    <w:p w14:paraId="3014897A" w14:textId="77777777" w:rsidR="00FF7931" w:rsidRPr="00330AFD" w:rsidRDefault="00FF7931"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Les </w:t>
      </w:r>
      <w:r w:rsidR="001C3FA6" w:rsidRPr="00330AFD">
        <w:rPr>
          <w:rFonts w:cstheme="minorHAnsi"/>
          <w:sz w:val="24"/>
          <w:szCs w:val="24"/>
        </w:rPr>
        <w:t>équipes de déminage reconnues internationalement</w:t>
      </w:r>
      <w:r w:rsidRPr="00330AFD">
        <w:rPr>
          <w:rFonts w:cstheme="minorHAnsi"/>
          <w:sz w:val="24"/>
          <w:szCs w:val="24"/>
        </w:rPr>
        <w:t xml:space="preserve"> </w:t>
      </w:r>
      <w:r w:rsidR="001C3FA6" w:rsidRPr="00330AFD">
        <w:rPr>
          <w:rFonts w:cstheme="minorHAnsi"/>
          <w:sz w:val="24"/>
          <w:szCs w:val="24"/>
        </w:rPr>
        <w:t xml:space="preserve">; </w:t>
      </w:r>
    </w:p>
    <w:p w14:paraId="56B1BBFF" w14:textId="77777777" w:rsidR="00FF7931" w:rsidRPr="00330AFD" w:rsidRDefault="00FF7931"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Les </w:t>
      </w:r>
      <w:r w:rsidR="001C3FA6" w:rsidRPr="00330AFD">
        <w:rPr>
          <w:rFonts w:cstheme="minorHAnsi"/>
          <w:sz w:val="24"/>
          <w:szCs w:val="24"/>
        </w:rPr>
        <w:t>hélicoptères destinés au sauvetage en mer</w:t>
      </w:r>
      <w:r w:rsidRPr="00330AFD">
        <w:rPr>
          <w:rFonts w:cstheme="minorHAnsi"/>
          <w:sz w:val="24"/>
          <w:szCs w:val="24"/>
        </w:rPr>
        <w:t xml:space="preserve"> </w:t>
      </w:r>
      <w:r w:rsidR="001C3FA6" w:rsidRPr="00330AFD">
        <w:rPr>
          <w:rFonts w:cstheme="minorHAnsi"/>
          <w:sz w:val="24"/>
          <w:szCs w:val="24"/>
        </w:rPr>
        <w:t xml:space="preserve">; </w:t>
      </w:r>
    </w:p>
    <w:p w14:paraId="22775814" w14:textId="77777777" w:rsidR="00FF7931" w:rsidRPr="00330AFD" w:rsidRDefault="00FF7931"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Les </w:t>
      </w:r>
      <w:r w:rsidR="001C3FA6" w:rsidRPr="00330AFD">
        <w:rPr>
          <w:rFonts w:cstheme="minorHAnsi"/>
          <w:sz w:val="24"/>
          <w:szCs w:val="24"/>
        </w:rPr>
        <w:t>2 F-16 QRA</w:t>
      </w:r>
      <w:r w:rsidRPr="00330AFD">
        <w:rPr>
          <w:rFonts w:cstheme="minorHAnsi"/>
          <w:sz w:val="24"/>
          <w:szCs w:val="24"/>
        </w:rPr>
        <w:t xml:space="preserve"> </w:t>
      </w:r>
      <w:r w:rsidR="001C3FA6" w:rsidRPr="00330AFD">
        <w:rPr>
          <w:rFonts w:cstheme="minorHAnsi"/>
          <w:sz w:val="24"/>
          <w:szCs w:val="24"/>
        </w:rPr>
        <w:t xml:space="preserve">; </w:t>
      </w:r>
    </w:p>
    <w:p w14:paraId="4F7F3731" w14:textId="7C3183FD" w:rsidR="00FF7931" w:rsidRPr="00330AFD" w:rsidRDefault="00FF7931"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Les </w:t>
      </w:r>
      <w:r w:rsidR="001C3FA6" w:rsidRPr="00330AFD">
        <w:rPr>
          <w:rFonts w:cstheme="minorHAnsi"/>
          <w:sz w:val="24"/>
          <w:szCs w:val="24"/>
        </w:rPr>
        <w:t>équipes SMUR (</w:t>
      </w:r>
      <w:r w:rsidR="00470F7F">
        <w:rPr>
          <w:rFonts w:cstheme="minorHAnsi"/>
          <w:sz w:val="24"/>
          <w:szCs w:val="24"/>
        </w:rPr>
        <w:t>H</w:t>
      </w:r>
      <w:r w:rsidR="001C3FA6" w:rsidRPr="00330AFD">
        <w:rPr>
          <w:rFonts w:cstheme="minorHAnsi"/>
          <w:sz w:val="24"/>
          <w:szCs w:val="24"/>
        </w:rPr>
        <w:t>ôpital militaire Reine Astrid de Neder-over-Heembeek)</w:t>
      </w:r>
      <w:r w:rsidRPr="00330AFD">
        <w:rPr>
          <w:rFonts w:cstheme="minorHAnsi"/>
          <w:sz w:val="24"/>
          <w:szCs w:val="24"/>
        </w:rPr>
        <w:t xml:space="preserve"> </w:t>
      </w:r>
      <w:r w:rsidR="001C3FA6" w:rsidRPr="00330AFD">
        <w:rPr>
          <w:rFonts w:cstheme="minorHAnsi"/>
          <w:sz w:val="24"/>
          <w:szCs w:val="24"/>
        </w:rPr>
        <w:t xml:space="preserve">; </w:t>
      </w:r>
    </w:p>
    <w:p w14:paraId="72DA5590" w14:textId="77777777" w:rsidR="00FF7931" w:rsidRPr="00330AFD" w:rsidRDefault="00FF7931"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La </w:t>
      </w:r>
      <w:r w:rsidR="001C3FA6" w:rsidRPr="00330AFD">
        <w:rPr>
          <w:rFonts w:cstheme="minorHAnsi"/>
          <w:sz w:val="24"/>
          <w:szCs w:val="24"/>
        </w:rPr>
        <w:t>DLD Peutie pour les alertes à l’anthrax (</w:t>
      </w:r>
      <w:proofErr w:type="spellStart"/>
      <w:r w:rsidR="001C3FA6" w:rsidRPr="00330AFD">
        <w:rPr>
          <w:rFonts w:cstheme="minorHAnsi"/>
          <w:sz w:val="24"/>
          <w:szCs w:val="24"/>
        </w:rPr>
        <w:t>Laboratoria</w:t>
      </w:r>
      <w:proofErr w:type="spellEnd"/>
      <w:r w:rsidR="001C3FA6" w:rsidRPr="00330AFD">
        <w:rPr>
          <w:rFonts w:cstheme="minorHAnsi"/>
          <w:sz w:val="24"/>
          <w:szCs w:val="24"/>
        </w:rPr>
        <w:t xml:space="preserve"> van </w:t>
      </w:r>
      <w:proofErr w:type="spellStart"/>
      <w:r w:rsidR="001C3FA6" w:rsidRPr="00330AFD">
        <w:rPr>
          <w:rFonts w:cstheme="minorHAnsi"/>
          <w:sz w:val="24"/>
          <w:szCs w:val="24"/>
        </w:rPr>
        <w:t>Defensie</w:t>
      </w:r>
      <w:proofErr w:type="spellEnd"/>
      <w:r w:rsidR="001C3FA6" w:rsidRPr="00330AFD">
        <w:rPr>
          <w:rFonts w:cstheme="minorHAnsi"/>
          <w:sz w:val="24"/>
          <w:szCs w:val="24"/>
        </w:rPr>
        <w:t xml:space="preserve"> - Laboratoires de la Défense - DLD</w:t>
      </w:r>
      <w:proofErr w:type="gramStart"/>
      <w:r w:rsidR="001C3FA6" w:rsidRPr="00330AFD">
        <w:rPr>
          <w:rFonts w:cstheme="minorHAnsi"/>
          <w:sz w:val="24"/>
          <w:szCs w:val="24"/>
        </w:rPr>
        <w:t>);</w:t>
      </w:r>
      <w:proofErr w:type="gramEnd"/>
      <w:r w:rsidR="001C3FA6" w:rsidRPr="00330AFD">
        <w:rPr>
          <w:rFonts w:cstheme="minorHAnsi"/>
          <w:sz w:val="24"/>
          <w:szCs w:val="24"/>
        </w:rPr>
        <w:t xml:space="preserve"> </w:t>
      </w:r>
    </w:p>
    <w:p w14:paraId="7DF14F99" w14:textId="77777777" w:rsidR="00FF7931" w:rsidRPr="00330AFD" w:rsidRDefault="00FF7931"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Le </w:t>
      </w:r>
      <w:r w:rsidR="001C3FA6" w:rsidRPr="00330AFD">
        <w:rPr>
          <w:rFonts w:cstheme="minorHAnsi"/>
          <w:sz w:val="24"/>
          <w:szCs w:val="24"/>
        </w:rPr>
        <w:t>génie en 2e ligne (protocole pompiers)</w:t>
      </w:r>
      <w:r w:rsidRPr="00330AFD">
        <w:rPr>
          <w:rFonts w:cstheme="minorHAnsi"/>
          <w:sz w:val="24"/>
          <w:szCs w:val="24"/>
        </w:rPr>
        <w:t xml:space="preserve"> </w:t>
      </w:r>
      <w:r w:rsidR="001C3FA6" w:rsidRPr="00330AFD">
        <w:rPr>
          <w:rFonts w:cstheme="minorHAnsi"/>
          <w:sz w:val="24"/>
          <w:szCs w:val="24"/>
        </w:rPr>
        <w:t xml:space="preserve">; </w:t>
      </w:r>
    </w:p>
    <w:p w14:paraId="28B5AB83" w14:textId="77777777" w:rsidR="00470F7F" w:rsidRDefault="00FF7931"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Le </w:t>
      </w:r>
      <w:r w:rsidR="001C3FA6" w:rsidRPr="00330AFD">
        <w:rPr>
          <w:rFonts w:cstheme="minorHAnsi"/>
          <w:sz w:val="24"/>
          <w:szCs w:val="24"/>
        </w:rPr>
        <w:t xml:space="preserve">centre des grands brûlés (hôpital militaire Reine Astrid de Neder-over-Heembeek), </w:t>
      </w:r>
    </w:p>
    <w:p w14:paraId="62B2E641" w14:textId="77777777" w:rsidR="00470F7F" w:rsidRDefault="00470F7F" w:rsidP="00330AFD">
      <w:pPr>
        <w:pStyle w:val="Paragraphedeliste"/>
        <w:numPr>
          <w:ilvl w:val="0"/>
          <w:numId w:val="8"/>
        </w:numPr>
        <w:spacing w:after="0"/>
        <w:jc w:val="both"/>
        <w:rPr>
          <w:rFonts w:cstheme="minorHAnsi"/>
          <w:sz w:val="24"/>
          <w:szCs w:val="24"/>
        </w:rPr>
      </w:pPr>
      <w:r>
        <w:rPr>
          <w:rFonts w:cstheme="minorHAnsi"/>
          <w:sz w:val="24"/>
          <w:szCs w:val="24"/>
        </w:rPr>
        <w:t>La pharmacie militaire de Nivelles</w:t>
      </w:r>
    </w:p>
    <w:p w14:paraId="7C329CDC" w14:textId="194AB949" w:rsidR="00FF7931" w:rsidRPr="00330AFD" w:rsidRDefault="001C3FA6" w:rsidP="00330AFD">
      <w:pPr>
        <w:pStyle w:val="Paragraphedeliste"/>
        <w:numPr>
          <w:ilvl w:val="0"/>
          <w:numId w:val="8"/>
        </w:numPr>
        <w:spacing w:after="0"/>
        <w:jc w:val="both"/>
        <w:rPr>
          <w:rFonts w:cstheme="minorHAnsi"/>
          <w:sz w:val="24"/>
          <w:szCs w:val="24"/>
        </w:rPr>
      </w:pPr>
      <w:r w:rsidRPr="00330AFD">
        <w:rPr>
          <w:rFonts w:cstheme="minorHAnsi"/>
          <w:sz w:val="24"/>
          <w:szCs w:val="24"/>
        </w:rPr>
        <w:t xml:space="preserve">… </w:t>
      </w:r>
    </w:p>
    <w:p w14:paraId="21BF3BE1" w14:textId="77777777" w:rsidR="00FF7931" w:rsidRPr="00330AFD" w:rsidRDefault="00FF7931" w:rsidP="00330AFD">
      <w:pPr>
        <w:spacing w:after="0"/>
        <w:jc w:val="both"/>
        <w:rPr>
          <w:rFonts w:cstheme="minorHAnsi"/>
          <w:sz w:val="24"/>
          <w:szCs w:val="24"/>
        </w:rPr>
      </w:pPr>
    </w:p>
    <w:p w14:paraId="4CBFC087" w14:textId="0451F3B5" w:rsidR="00FF7931" w:rsidRPr="00330AFD" w:rsidRDefault="001C3FA6" w:rsidP="00330AFD">
      <w:pPr>
        <w:spacing w:after="0"/>
        <w:jc w:val="both"/>
        <w:rPr>
          <w:rFonts w:cstheme="minorHAnsi"/>
          <w:sz w:val="24"/>
          <w:szCs w:val="24"/>
        </w:rPr>
      </w:pPr>
      <w:r w:rsidRPr="00330AFD">
        <w:rPr>
          <w:rFonts w:cstheme="minorHAnsi"/>
          <w:sz w:val="24"/>
          <w:szCs w:val="24"/>
        </w:rPr>
        <w:t>Aujourd’hui, il existe donc de nombreux protocoles d’accord. Citons par exemple ceux conclus avec le SPF Intérieur {appui tant à la douane (maritime) qu’aux hôpitaux (pour le transport d’organes)}, avec le SPF Justice (pour les peines de travail au sein des quartiers militaires), ou encore dans le cadre de la loi sur les armes, pour la récupération des munitions et leur stockage.</w:t>
      </w:r>
      <w:r w:rsidR="00F26E38">
        <w:rPr>
          <w:rFonts w:cstheme="minorHAnsi"/>
          <w:sz w:val="24"/>
          <w:szCs w:val="24"/>
        </w:rPr>
        <w:t xml:space="preserve"> Soulignons également </w:t>
      </w:r>
      <w:r w:rsidR="00F26E38" w:rsidRPr="00F26E38">
        <w:rPr>
          <w:rFonts w:cstheme="minorHAnsi"/>
          <w:sz w:val="24"/>
          <w:szCs w:val="24"/>
        </w:rPr>
        <w:t xml:space="preserve">plusieurs protocoles d’accord signés entre le </w:t>
      </w:r>
      <w:r w:rsidR="00F26E38">
        <w:rPr>
          <w:rFonts w:cstheme="minorHAnsi"/>
          <w:sz w:val="24"/>
          <w:szCs w:val="24"/>
        </w:rPr>
        <w:t>M</w:t>
      </w:r>
      <w:r w:rsidR="00F26E38" w:rsidRPr="00F26E38">
        <w:rPr>
          <w:rFonts w:cstheme="minorHAnsi"/>
          <w:sz w:val="24"/>
          <w:szCs w:val="24"/>
        </w:rPr>
        <w:t xml:space="preserve">inistère de la </w:t>
      </w:r>
      <w:r w:rsidR="00F26E38" w:rsidRPr="00F26E38">
        <w:rPr>
          <w:rFonts w:cstheme="minorHAnsi"/>
          <w:sz w:val="24"/>
          <w:szCs w:val="24"/>
        </w:rPr>
        <w:lastRenderedPageBreak/>
        <w:t xml:space="preserve">Défense, </w:t>
      </w:r>
      <w:r w:rsidR="00F26E38">
        <w:rPr>
          <w:rFonts w:cstheme="minorHAnsi"/>
          <w:sz w:val="24"/>
          <w:szCs w:val="24"/>
        </w:rPr>
        <w:t>le SPF</w:t>
      </w:r>
      <w:r w:rsidR="00F26E38" w:rsidRPr="00F26E38">
        <w:rPr>
          <w:rFonts w:cstheme="minorHAnsi"/>
          <w:sz w:val="24"/>
          <w:szCs w:val="24"/>
        </w:rPr>
        <w:t xml:space="preserve"> Santé publique et le réseau IRIS, </w:t>
      </w:r>
      <w:r w:rsidR="00F26E38">
        <w:rPr>
          <w:rFonts w:cstheme="minorHAnsi"/>
          <w:sz w:val="24"/>
          <w:szCs w:val="24"/>
        </w:rPr>
        <w:t xml:space="preserve">dans le cadre </w:t>
      </w:r>
      <w:r w:rsidR="00F26E38" w:rsidRPr="00F26E38">
        <w:rPr>
          <w:rFonts w:cstheme="minorHAnsi"/>
          <w:sz w:val="24"/>
          <w:szCs w:val="24"/>
        </w:rPr>
        <w:t>d’un partenariat avec le CHU Brugmann</w:t>
      </w:r>
      <w:r w:rsidR="00F26E38">
        <w:rPr>
          <w:rFonts w:cstheme="minorHAnsi"/>
          <w:sz w:val="24"/>
          <w:szCs w:val="24"/>
        </w:rPr>
        <w:t>.</w:t>
      </w:r>
    </w:p>
    <w:p w14:paraId="5A45739C" w14:textId="357106AF" w:rsidR="00FF7931" w:rsidRPr="00330AFD" w:rsidRDefault="00FF7931" w:rsidP="00330AFD">
      <w:pPr>
        <w:spacing w:after="0"/>
        <w:jc w:val="both"/>
        <w:rPr>
          <w:rFonts w:cstheme="minorHAnsi"/>
          <w:sz w:val="24"/>
          <w:szCs w:val="24"/>
        </w:rPr>
      </w:pPr>
    </w:p>
    <w:p w14:paraId="7081EE6E" w14:textId="4F1B1F96" w:rsidR="00177E3C" w:rsidRDefault="00FF7931" w:rsidP="00177E3C">
      <w:pPr>
        <w:spacing w:after="0"/>
        <w:jc w:val="both"/>
        <w:rPr>
          <w:rFonts w:cstheme="minorHAnsi"/>
          <w:sz w:val="24"/>
          <w:szCs w:val="24"/>
        </w:rPr>
      </w:pPr>
      <w:r w:rsidRPr="00330AFD">
        <w:rPr>
          <w:rFonts w:cstheme="minorHAnsi"/>
          <w:sz w:val="24"/>
          <w:szCs w:val="24"/>
        </w:rPr>
        <w:t>Dans ce contexte où les crises et catastrophes font de plus en plus fi des frontières départementales et nationales classiques, l’avenir et l’importance de ces missions de la Défense semblent indéniable.</w:t>
      </w:r>
      <w:r w:rsidR="00F26E38" w:rsidRPr="00F26E38">
        <w:rPr>
          <w:rFonts w:cstheme="minorHAnsi"/>
          <w:sz w:val="24"/>
          <w:szCs w:val="24"/>
        </w:rPr>
        <w:t xml:space="preserve"> </w:t>
      </w:r>
      <w:r w:rsidR="00F26E38">
        <w:rPr>
          <w:rFonts w:cstheme="minorHAnsi"/>
          <w:sz w:val="24"/>
          <w:szCs w:val="24"/>
        </w:rPr>
        <w:t>L</w:t>
      </w:r>
      <w:r w:rsidR="00F26E38" w:rsidRPr="00330AFD">
        <w:rPr>
          <w:rFonts w:cstheme="minorHAnsi"/>
          <w:sz w:val="24"/>
          <w:szCs w:val="24"/>
        </w:rPr>
        <w:t>es rôles essentiels et l’expertise saluée par tous de la Défense notamment suite aux attentats terroristes du 22 mars 2016 ou dans la crise sanitaire liée au Coronavirus</w:t>
      </w:r>
      <w:r w:rsidR="00F26E38">
        <w:rPr>
          <w:rFonts w:cstheme="minorHAnsi"/>
          <w:sz w:val="24"/>
          <w:szCs w:val="24"/>
        </w:rPr>
        <w:t xml:space="preserve"> l’illustrent</w:t>
      </w:r>
      <w:r w:rsidR="00177E3C">
        <w:rPr>
          <w:rStyle w:val="Appelnotedebasdep"/>
          <w:rFonts w:cstheme="minorHAnsi"/>
          <w:sz w:val="24"/>
          <w:szCs w:val="24"/>
        </w:rPr>
        <w:footnoteReference w:id="11"/>
      </w:r>
      <w:r w:rsidR="00F26E38">
        <w:rPr>
          <w:rFonts w:cstheme="minorHAnsi"/>
          <w:sz w:val="24"/>
          <w:szCs w:val="24"/>
        </w:rPr>
        <w:t>.</w:t>
      </w:r>
      <w:r w:rsidR="00177E3C">
        <w:rPr>
          <w:rFonts w:ascii="Helvetica" w:hAnsi="Helvetica" w:cs="Helvetica"/>
          <w:color w:val="333333"/>
          <w:sz w:val="27"/>
          <w:szCs w:val="27"/>
          <w:shd w:val="clear" w:color="auto" w:fill="FFFFFF"/>
        </w:rPr>
        <w:t xml:space="preserve"> </w:t>
      </w:r>
    </w:p>
    <w:p w14:paraId="7E6566BC" w14:textId="77777777" w:rsidR="00470F7F" w:rsidRPr="00330AFD" w:rsidRDefault="00470F7F" w:rsidP="00F26E38">
      <w:pPr>
        <w:spacing w:after="0"/>
        <w:jc w:val="both"/>
        <w:rPr>
          <w:rFonts w:cstheme="minorHAnsi"/>
          <w:sz w:val="24"/>
          <w:szCs w:val="24"/>
        </w:rPr>
      </w:pPr>
    </w:p>
    <w:p w14:paraId="04295CB6" w14:textId="0813B834" w:rsidR="00FF7931" w:rsidRPr="00330AFD" w:rsidRDefault="00FF7931" w:rsidP="00330AFD">
      <w:pPr>
        <w:spacing w:after="0"/>
        <w:jc w:val="both"/>
        <w:rPr>
          <w:rFonts w:cstheme="minorHAnsi"/>
          <w:sz w:val="24"/>
          <w:szCs w:val="24"/>
        </w:rPr>
      </w:pPr>
      <w:r w:rsidRPr="00330AFD">
        <w:rPr>
          <w:rFonts w:cstheme="minorHAnsi"/>
          <w:sz w:val="24"/>
          <w:szCs w:val="24"/>
        </w:rPr>
        <w:t xml:space="preserve">De telles missions doivent cependant s’exécuter </w:t>
      </w:r>
      <w:r w:rsidR="00F26E38">
        <w:rPr>
          <w:rFonts w:cstheme="minorHAnsi"/>
          <w:sz w:val="24"/>
          <w:szCs w:val="24"/>
        </w:rPr>
        <w:t xml:space="preserve">de manière intégrée </w:t>
      </w:r>
      <w:r w:rsidRPr="00330AFD">
        <w:rPr>
          <w:rFonts w:cstheme="minorHAnsi"/>
          <w:sz w:val="24"/>
          <w:szCs w:val="24"/>
        </w:rPr>
        <w:t>lorsque les capacités civiles sont dépassées ou insuffisantes afin de garantir leur complémentarité, leur conditionnement à une demande civile et, bien évidemment, qu’elles ne compromettent pas les opérations à l’étranger de l’armée.</w:t>
      </w:r>
    </w:p>
    <w:p w14:paraId="41D656AF" w14:textId="77777777" w:rsidR="00FF7931" w:rsidRPr="00330AFD" w:rsidRDefault="00FF7931" w:rsidP="00330AFD">
      <w:pPr>
        <w:spacing w:after="0"/>
        <w:jc w:val="both"/>
        <w:rPr>
          <w:rFonts w:cstheme="minorHAnsi"/>
          <w:sz w:val="24"/>
          <w:szCs w:val="24"/>
        </w:rPr>
      </w:pPr>
    </w:p>
    <w:p w14:paraId="6AB19F37" w14:textId="19252A40" w:rsidR="00FF7931" w:rsidRPr="00330AFD" w:rsidRDefault="00F67567" w:rsidP="00330AFD">
      <w:pPr>
        <w:spacing w:after="0"/>
        <w:jc w:val="both"/>
        <w:rPr>
          <w:rFonts w:cstheme="minorHAnsi"/>
          <w:sz w:val="24"/>
          <w:szCs w:val="24"/>
        </w:rPr>
      </w:pPr>
      <w:r w:rsidRPr="00330AFD">
        <w:rPr>
          <w:rFonts w:cstheme="minorHAnsi"/>
          <w:sz w:val="24"/>
          <w:szCs w:val="24"/>
        </w:rPr>
        <w:t>Par ce texte, les auteurs aimeraient rappeler qu’é</w:t>
      </w:r>
      <w:r w:rsidR="00FF7931" w:rsidRPr="00330AFD">
        <w:rPr>
          <w:rFonts w:cstheme="minorHAnsi"/>
          <w:sz w:val="24"/>
          <w:szCs w:val="24"/>
        </w:rPr>
        <w:t>tant donné la grande diversité de ses moyens, la Défense est encore aujourd’hui en mesure d’apporter une aide rapide et pertinente chaque fois qu’une situation civile de crise le nécessite.</w:t>
      </w:r>
    </w:p>
    <w:p w14:paraId="3B35FD5D" w14:textId="77777777" w:rsidR="00FF7931" w:rsidRPr="00330AFD" w:rsidRDefault="00FF7931" w:rsidP="00330AFD">
      <w:pPr>
        <w:spacing w:after="0"/>
        <w:jc w:val="both"/>
        <w:rPr>
          <w:rFonts w:cstheme="minorHAnsi"/>
          <w:sz w:val="24"/>
          <w:szCs w:val="24"/>
        </w:rPr>
      </w:pPr>
    </w:p>
    <w:p w14:paraId="2145A058" w14:textId="7552782C" w:rsidR="00FF7931" w:rsidRPr="00330AFD" w:rsidRDefault="00FF7931" w:rsidP="00330AFD">
      <w:pPr>
        <w:spacing w:after="0"/>
        <w:jc w:val="both"/>
        <w:rPr>
          <w:rFonts w:cstheme="minorHAnsi"/>
          <w:sz w:val="24"/>
          <w:szCs w:val="24"/>
        </w:rPr>
      </w:pPr>
      <w:r w:rsidRPr="00330AFD">
        <w:rPr>
          <w:rFonts w:cstheme="minorHAnsi"/>
          <w:sz w:val="24"/>
          <w:szCs w:val="24"/>
        </w:rPr>
        <w:t>Ces tâches d’aide à la population peuvent être vues comme un moyen pour l’armée de renforcer le lien nation-armée et peuvent mettre en valeur la solidarité</w:t>
      </w:r>
      <w:r w:rsidR="00F67567" w:rsidRPr="00330AFD">
        <w:rPr>
          <w:rFonts w:cstheme="minorHAnsi"/>
          <w:sz w:val="24"/>
          <w:szCs w:val="24"/>
        </w:rPr>
        <w:t xml:space="preserve"> nationale, européenne et </w:t>
      </w:r>
      <w:r w:rsidRPr="00330AFD">
        <w:rPr>
          <w:rFonts w:cstheme="minorHAnsi"/>
          <w:sz w:val="24"/>
          <w:szCs w:val="24"/>
        </w:rPr>
        <w:t>internationale de la Belgique via un personnel entraîné à de tels déploiements rapides et qui dispose de la logistique nécessaire.</w:t>
      </w:r>
    </w:p>
    <w:p w14:paraId="0725155B" w14:textId="77777777" w:rsidR="00FF7931" w:rsidRPr="00330AFD" w:rsidRDefault="00FF7931" w:rsidP="00330AFD">
      <w:pPr>
        <w:spacing w:after="0"/>
        <w:jc w:val="both"/>
        <w:rPr>
          <w:rFonts w:cstheme="minorHAnsi"/>
          <w:sz w:val="24"/>
          <w:szCs w:val="24"/>
        </w:rPr>
      </w:pPr>
    </w:p>
    <w:p w14:paraId="5369729D" w14:textId="5FC5B469" w:rsidR="00600779" w:rsidRPr="00330AFD" w:rsidRDefault="00F67567" w:rsidP="00330AFD">
      <w:pPr>
        <w:spacing w:after="0"/>
        <w:jc w:val="both"/>
        <w:rPr>
          <w:rFonts w:cstheme="minorHAnsi"/>
          <w:sz w:val="24"/>
          <w:szCs w:val="24"/>
        </w:rPr>
      </w:pPr>
      <w:r w:rsidRPr="00330AFD">
        <w:rPr>
          <w:rFonts w:cstheme="minorHAnsi"/>
          <w:sz w:val="24"/>
          <w:szCs w:val="24"/>
        </w:rPr>
        <w:t xml:space="preserve">L’objectif est dès lors ici de tirer une série d’enseignements en la matière, de remettre en lumière ces missions et de réévaluer la Vision stratégique et la coopération interdépartementale avec l’ensemble des autorités </w:t>
      </w:r>
      <w:r w:rsidR="003A5891">
        <w:rPr>
          <w:rFonts w:cstheme="minorHAnsi"/>
          <w:sz w:val="24"/>
          <w:szCs w:val="24"/>
        </w:rPr>
        <w:t>pertinentes</w:t>
      </w:r>
      <w:r w:rsidRPr="00330AFD">
        <w:rPr>
          <w:rFonts w:cstheme="minorHAnsi"/>
          <w:sz w:val="24"/>
          <w:szCs w:val="24"/>
        </w:rPr>
        <w:t xml:space="preserve"> belges et européennes en la matière.</w:t>
      </w:r>
    </w:p>
    <w:p w14:paraId="45DB5F8B" w14:textId="77777777" w:rsidR="00600779" w:rsidRPr="00330AFD" w:rsidRDefault="00600779" w:rsidP="00330AFD">
      <w:pPr>
        <w:spacing w:after="0"/>
        <w:jc w:val="both"/>
        <w:rPr>
          <w:rFonts w:cstheme="minorHAnsi"/>
          <w:sz w:val="24"/>
          <w:szCs w:val="24"/>
        </w:rPr>
      </w:pPr>
    </w:p>
    <w:p w14:paraId="6AF89502" w14:textId="080CB238" w:rsidR="00FF7931" w:rsidRPr="00330AFD" w:rsidRDefault="00600779" w:rsidP="00330AFD">
      <w:pPr>
        <w:spacing w:after="0"/>
        <w:jc w:val="both"/>
        <w:rPr>
          <w:rFonts w:cstheme="minorHAnsi"/>
          <w:color w:val="FF0000"/>
          <w:sz w:val="24"/>
          <w:szCs w:val="24"/>
        </w:rPr>
      </w:pPr>
      <w:r w:rsidRPr="00177E3C">
        <w:rPr>
          <w:rFonts w:cstheme="minorHAnsi"/>
          <w:sz w:val="24"/>
          <w:szCs w:val="24"/>
        </w:rPr>
        <w:t>Il s’agit évidemment également de rappeler que la plupart de ces missions ont vocations à être ponctuelles et en appui aux autorités civiles qui doivent, une fois une crise passée, disposer des moyens structurels nécessaires</w:t>
      </w:r>
      <w:r w:rsidR="003A5891" w:rsidRPr="00177E3C">
        <w:rPr>
          <w:rFonts w:cstheme="minorHAnsi"/>
          <w:sz w:val="24"/>
          <w:szCs w:val="24"/>
        </w:rPr>
        <w:t xml:space="preserve"> à celles-ci</w:t>
      </w:r>
      <w:r w:rsidRPr="00177E3C">
        <w:rPr>
          <w:rFonts w:cstheme="minorHAnsi"/>
          <w:sz w:val="24"/>
          <w:szCs w:val="24"/>
        </w:rPr>
        <w:t>.</w:t>
      </w:r>
      <w:r w:rsidR="00F67567" w:rsidRPr="00330AFD">
        <w:rPr>
          <w:rFonts w:cstheme="minorHAnsi"/>
          <w:sz w:val="24"/>
          <w:szCs w:val="24"/>
        </w:rPr>
        <w:t xml:space="preserve"> </w:t>
      </w:r>
    </w:p>
    <w:p w14:paraId="5D795F04" w14:textId="77777777" w:rsidR="00FF7931" w:rsidRPr="00330AFD" w:rsidRDefault="00FF7931" w:rsidP="00330AFD">
      <w:pPr>
        <w:spacing w:after="0"/>
        <w:jc w:val="both"/>
        <w:rPr>
          <w:rFonts w:cstheme="minorHAnsi"/>
          <w:sz w:val="24"/>
          <w:szCs w:val="24"/>
        </w:rPr>
      </w:pPr>
    </w:p>
    <w:p w14:paraId="522A4280" w14:textId="6129BDAE" w:rsidR="00FF7931" w:rsidRPr="00330AFD" w:rsidRDefault="00FF7931" w:rsidP="00330AFD">
      <w:pPr>
        <w:spacing w:after="0"/>
        <w:jc w:val="both"/>
        <w:rPr>
          <w:rFonts w:cstheme="minorHAnsi"/>
          <w:sz w:val="24"/>
          <w:szCs w:val="24"/>
        </w:rPr>
      </w:pPr>
      <w:r w:rsidRPr="00330AFD">
        <w:rPr>
          <w:rFonts w:cstheme="minorHAnsi"/>
          <w:sz w:val="24"/>
          <w:szCs w:val="24"/>
        </w:rPr>
        <w:t xml:space="preserve">Enfin, </w:t>
      </w:r>
      <w:r w:rsidR="00F67567" w:rsidRPr="00330AFD">
        <w:rPr>
          <w:rFonts w:cstheme="minorHAnsi"/>
          <w:sz w:val="24"/>
          <w:szCs w:val="24"/>
        </w:rPr>
        <w:t xml:space="preserve">si ce texte vise à amener une série de pistes concrètes au niveau belgo-belge, </w:t>
      </w:r>
      <w:r w:rsidRPr="00330AFD">
        <w:rPr>
          <w:rFonts w:cstheme="minorHAnsi"/>
          <w:sz w:val="24"/>
          <w:szCs w:val="24"/>
        </w:rPr>
        <w:t xml:space="preserve">il s’agira de manière urgente </w:t>
      </w:r>
      <w:r w:rsidR="00F67567" w:rsidRPr="00330AFD">
        <w:rPr>
          <w:rFonts w:cstheme="minorHAnsi"/>
          <w:sz w:val="24"/>
          <w:szCs w:val="24"/>
        </w:rPr>
        <w:t xml:space="preserve">également </w:t>
      </w:r>
      <w:r w:rsidRPr="00330AFD">
        <w:rPr>
          <w:rFonts w:cstheme="minorHAnsi"/>
          <w:sz w:val="24"/>
          <w:szCs w:val="24"/>
        </w:rPr>
        <w:t>de porter la réflexion sur une « européanisation » de l’aide à la nation.</w:t>
      </w:r>
    </w:p>
    <w:p w14:paraId="3A45F8E6" w14:textId="77777777" w:rsidR="00FF7931" w:rsidRPr="00330AFD" w:rsidRDefault="00FF7931" w:rsidP="00330AFD">
      <w:pPr>
        <w:spacing w:after="0"/>
        <w:jc w:val="both"/>
        <w:rPr>
          <w:rFonts w:cstheme="minorHAnsi"/>
          <w:sz w:val="24"/>
          <w:szCs w:val="24"/>
        </w:rPr>
      </w:pPr>
    </w:p>
    <w:p w14:paraId="296A6593" w14:textId="77777777" w:rsidR="00FF7931" w:rsidRPr="00330AFD" w:rsidRDefault="00FF7931" w:rsidP="00330AFD">
      <w:pPr>
        <w:spacing w:after="0"/>
        <w:jc w:val="both"/>
        <w:rPr>
          <w:rFonts w:cstheme="minorHAnsi"/>
          <w:sz w:val="24"/>
          <w:szCs w:val="24"/>
        </w:rPr>
      </w:pPr>
      <w:r w:rsidRPr="00330AFD">
        <w:rPr>
          <w:rFonts w:cstheme="minorHAnsi"/>
          <w:sz w:val="24"/>
          <w:szCs w:val="24"/>
        </w:rPr>
        <w:t xml:space="preserve">Celle-ci pourrait constituer un premier pas tangible et plus effectif que les </w:t>
      </w:r>
      <w:r w:rsidRPr="00330AFD">
        <w:rPr>
          <w:rFonts w:cstheme="minorHAnsi"/>
          <w:i/>
          <w:sz w:val="24"/>
          <w:szCs w:val="24"/>
        </w:rPr>
        <w:t>Battle Groups</w:t>
      </w:r>
      <w:r w:rsidRPr="00330AFD">
        <w:rPr>
          <w:rFonts w:cstheme="minorHAnsi"/>
          <w:sz w:val="24"/>
          <w:szCs w:val="24"/>
        </w:rPr>
        <w:t xml:space="preserve"> de l</w:t>
      </w:r>
      <w:proofErr w:type="gramStart"/>
      <w:r w:rsidRPr="00330AFD">
        <w:rPr>
          <w:rFonts w:cstheme="minorHAnsi"/>
          <w:sz w:val="24"/>
          <w:szCs w:val="24"/>
        </w:rPr>
        <w:t>’«</w:t>
      </w:r>
      <w:proofErr w:type="gramEnd"/>
      <w:r w:rsidRPr="00330AFD">
        <w:rPr>
          <w:rFonts w:cstheme="minorHAnsi"/>
          <w:sz w:val="24"/>
          <w:szCs w:val="24"/>
        </w:rPr>
        <w:t> Europe de la Défense » qui peine à devenir effective.</w:t>
      </w:r>
    </w:p>
    <w:p w14:paraId="71C77FF5" w14:textId="77777777" w:rsidR="00FF7931" w:rsidRPr="00330AFD" w:rsidRDefault="00FF7931" w:rsidP="00330AFD">
      <w:pPr>
        <w:spacing w:after="0"/>
        <w:jc w:val="both"/>
        <w:rPr>
          <w:rFonts w:cstheme="minorHAnsi"/>
          <w:sz w:val="24"/>
          <w:szCs w:val="24"/>
        </w:rPr>
      </w:pPr>
    </w:p>
    <w:p w14:paraId="0D84C5C1" w14:textId="77777777" w:rsidR="00FF7931" w:rsidRPr="00330AFD" w:rsidRDefault="00FF7931" w:rsidP="00330AFD">
      <w:pPr>
        <w:spacing w:after="0"/>
        <w:jc w:val="both"/>
        <w:rPr>
          <w:rFonts w:cstheme="minorHAnsi"/>
          <w:sz w:val="24"/>
          <w:szCs w:val="24"/>
        </w:rPr>
      </w:pPr>
      <w:r w:rsidRPr="00330AFD">
        <w:rPr>
          <w:rFonts w:cstheme="minorHAnsi"/>
          <w:sz w:val="24"/>
          <w:szCs w:val="24"/>
        </w:rPr>
        <w:lastRenderedPageBreak/>
        <w:t>Cette approche européenne pourrait s’exprimer via une mise en commun et une interopérabilité des moyens humains et matériels des armées nationales pour faire face à des crises et catastrophes majeures au sein de l’UE.</w:t>
      </w:r>
    </w:p>
    <w:p w14:paraId="39A33862" w14:textId="77777777" w:rsidR="00FF7931" w:rsidRPr="00330AFD" w:rsidRDefault="00FF7931" w:rsidP="00330AFD">
      <w:pPr>
        <w:spacing w:after="0"/>
        <w:jc w:val="both"/>
        <w:rPr>
          <w:rFonts w:cstheme="minorHAnsi"/>
          <w:sz w:val="24"/>
          <w:szCs w:val="24"/>
        </w:rPr>
      </w:pPr>
    </w:p>
    <w:p w14:paraId="45B6D514" w14:textId="4D9818C2" w:rsidR="00FF7931" w:rsidRDefault="00FF7931" w:rsidP="00330AFD">
      <w:pPr>
        <w:spacing w:after="0"/>
        <w:jc w:val="both"/>
        <w:rPr>
          <w:rFonts w:cstheme="minorHAnsi"/>
          <w:sz w:val="24"/>
          <w:szCs w:val="24"/>
        </w:rPr>
      </w:pPr>
      <w:r w:rsidRPr="00330AFD">
        <w:rPr>
          <w:rFonts w:cstheme="minorHAnsi"/>
          <w:sz w:val="24"/>
          <w:szCs w:val="24"/>
        </w:rPr>
        <w:t>Elle pourrait également s’exprimer via la mise en place d’un « EU-Fast » sur le modèle multidisciplinaire belge afin d’améliorer le déploiement mais aussi et surtout la cohérence et l’efficacité de l’action extérieure de l’UE en cas de catastrophes en dehors de ses frontières.</w:t>
      </w:r>
    </w:p>
    <w:p w14:paraId="5EFA975A" w14:textId="77777777" w:rsidR="00C2560A" w:rsidRPr="00330AFD" w:rsidRDefault="00C2560A" w:rsidP="00330AFD">
      <w:pPr>
        <w:spacing w:after="0"/>
        <w:jc w:val="both"/>
        <w:rPr>
          <w:rFonts w:cstheme="minorHAnsi"/>
          <w:sz w:val="24"/>
          <w:szCs w:val="24"/>
        </w:rPr>
      </w:pPr>
    </w:p>
    <w:p w14:paraId="7E77420D" w14:textId="77777777" w:rsidR="00F00DDE" w:rsidRPr="00330AFD" w:rsidRDefault="00F00DDE" w:rsidP="00330AFD">
      <w:pPr>
        <w:pStyle w:val="Paragraphedeliste"/>
        <w:numPr>
          <w:ilvl w:val="0"/>
          <w:numId w:val="1"/>
        </w:numPr>
        <w:spacing w:after="0"/>
        <w:jc w:val="both"/>
        <w:rPr>
          <w:rFonts w:cstheme="minorHAnsi"/>
          <w:b/>
          <w:bCs/>
          <w:sz w:val="24"/>
          <w:szCs w:val="24"/>
        </w:rPr>
      </w:pPr>
      <w:r w:rsidRPr="00330AFD">
        <w:rPr>
          <w:rFonts w:cstheme="minorHAnsi"/>
          <w:b/>
          <w:bCs/>
          <w:sz w:val="24"/>
          <w:szCs w:val="24"/>
        </w:rPr>
        <w:t>Dispositif</w:t>
      </w:r>
    </w:p>
    <w:p w14:paraId="402DD9D2" w14:textId="77777777" w:rsidR="00F00DDE" w:rsidRPr="00330AFD" w:rsidRDefault="00F00DDE" w:rsidP="00330AFD">
      <w:pPr>
        <w:spacing w:after="0"/>
        <w:jc w:val="both"/>
        <w:rPr>
          <w:rFonts w:cstheme="minorHAnsi"/>
          <w:b/>
          <w:bCs/>
          <w:sz w:val="24"/>
          <w:szCs w:val="24"/>
        </w:rPr>
      </w:pPr>
    </w:p>
    <w:p w14:paraId="3A0A12C0" w14:textId="5F0137BD" w:rsidR="00F00DDE" w:rsidRPr="00330AFD" w:rsidRDefault="00F00DDE" w:rsidP="00330AFD">
      <w:pPr>
        <w:spacing w:after="0"/>
        <w:jc w:val="both"/>
        <w:rPr>
          <w:rFonts w:cstheme="minorHAnsi"/>
          <w:b/>
          <w:bCs/>
          <w:sz w:val="24"/>
          <w:szCs w:val="24"/>
        </w:rPr>
      </w:pPr>
      <w:r w:rsidRPr="00330AFD">
        <w:rPr>
          <w:rFonts w:cstheme="minorHAnsi"/>
          <w:b/>
          <w:bCs/>
          <w:sz w:val="24"/>
          <w:szCs w:val="24"/>
        </w:rPr>
        <w:t>LA CHAMBRE DES REPRESENTANTS</w:t>
      </w:r>
    </w:p>
    <w:p w14:paraId="4CC42E05" w14:textId="1D2656ED" w:rsidR="00B57B35" w:rsidRPr="00330AFD" w:rsidRDefault="00B57B35" w:rsidP="00330AFD">
      <w:pPr>
        <w:spacing w:after="0"/>
        <w:jc w:val="both"/>
        <w:rPr>
          <w:rFonts w:cstheme="minorHAnsi"/>
          <w:b/>
          <w:bCs/>
          <w:sz w:val="24"/>
          <w:szCs w:val="24"/>
        </w:rPr>
      </w:pPr>
    </w:p>
    <w:p w14:paraId="095F64CD" w14:textId="5A76AD51" w:rsidR="00983488" w:rsidRPr="00330AFD" w:rsidRDefault="007B519E" w:rsidP="00330AFD">
      <w:pPr>
        <w:spacing w:after="0"/>
        <w:jc w:val="both"/>
        <w:rPr>
          <w:rFonts w:cstheme="minorHAnsi"/>
          <w:sz w:val="24"/>
          <w:szCs w:val="24"/>
        </w:rPr>
      </w:pPr>
      <w:r w:rsidRPr="00330AFD">
        <w:rPr>
          <w:rFonts w:cstheme="minorHAnsi"/>
          <w:sz w:val="24"/>
          <w:szCs w:val="24"/>
        </w:rPr>
        <w:t xml:space="preserve">A. </w:t>
      </w:r>
      <w:r w:rsidR="00983488" w:rsidRPr="00330AFD">
        <w:rPr>
          <w:rFonts w:cstheme="minorHAnsi"/>
          <w:sz w:val="24"/>
          <w:szCs w:val="24"/>
        </w:rPr>
        <w:t>C</w:t>
      </w:r>
      <w:r w:rsidR="001C3FA6" w:rsidRPr="00330AFD">
        <w:rPr>
          <w:rFonts w:cstheme="minorHAnsi"/>
          <w:sz w:val="24"/>
          <w:szCs w:val="24"/>
        </w:rPr>
        <w:t xml:space="preserve">onsidérant le besoin de conserver et d’entretenir les capacités actuelles de la Défense en matière d’aide à la </w:t>
      </w:r>
      <w:r w:rsidR="00983488" w:rsidRPr="00330AFD">
        <w:rPr>
          <w:rFonts w:cstheme="minorHAnsi"/>
          <w:sz w:val="24"/>
          <w:szCs w:val="24"/>
        </w:rPr>
        <w:t>n</w:t>
      </w:r>
      <w:r w:rsidR="001C3FA6" w:rsidRPr="00330AFD">
        <w:rPr>
          <w:rFonts w:cstheme="minorHAnsi"/>
          <w:sz w:val="24"/>
          <w:szCs w:val="24"/>
        </w:rPr>
        <w:t>ation et considérant la nécessité de prouver, à l’échelle nationale auprès de la population, d’une part, l’importance de ces tâches et, d’autre part, la nécessité d’allouer les moyens nécessaires à la Défense pour les réaliser</w:t>
      </w:r>
      <w:r w:rsidR="00983488" w:rsidRPr="00330AFD">
        <w:rPr>
          <w:rFonts w:cstheme="minorHAnsi"/>
          <w:sz w:val="24"/>
          <w:szCs w:val="24"/>
        </w:rPr>
        <w:t xml:space="preserve"> </w:t>
      </w:r>
      <w:r w:rsidR="001C3FA6" w:rsidRPr="00330AFD">
        <w:rPr>
          <w:rFonts w:cstheme="minorHAnsi"/>
          <w:sz w:val="24"/>
          <w:szCs w:val="24"/>
        </w:rPr>
        <w:t>;</w:t>
      </w:r>
    </w:p>
    <w:p w14:paraId="52E5A42E" w14:textId="77777777" w:rsidR="00983488" w:rsidRPr="00330AFD" w:rsidRDefault="00983488" w:rsidP="00330AFD">
      <w:pPr>
        <w:spacing w:after="0"/>
        <w:jc w:val="both"/>
        <w:rPr>
          <w:rFonts w:cstheme="minorHAnsi"/>
          <w:sz w:val="24"/>
          <w:szCs w:val="24"/>
        </w:rPr>
      </w:pPr>
    </w:p>
    <w:p w14:paraId="1F0B22D5" w14:textId="4469B8DC" w:rsidR="00983488" w:rsidRPr="00330AFD" w:rsidRDefault="001C3FA6" w:rsidP="00330AFD">
      <w:pPr>
        <w:spacing w:after="0"/>
        <w:jc w:val="both"/>
        <w:rPr>
          <w:rFonts w:cstheme="minorHAnsi"/>
          <w:sz w:val="24"/>
          <w:szCs w:val="24"/>
        </w:rPr>
      </w:pPr>
      <w:r w:rsidRPr="00330AFD">
        <w:rPr>
          <w:rFonts w:cstheme="minorHAnsi"/>
          <w:sz w:val="24"/>
          <w:szCs w:val="24"/>
        </w:rPr>
        <w:t xml:space="preserve">B. </w:t>
      </w:r>
      <w:r w:rsidR="00983488" w:rsidRPr="00330AFD">
        <w:rPr>
          <w:rFonts w:cstheme="minorHAnsi"/>
          <w:sz w:val="24"/>
          <w:szCs w:val="24"/>
        </w:rPr>
        <w:t>C</w:t>
      </w:r>
      <w:r w:rsidRPr="00330AFD">
        <w:rPr>
          <w:rFonts w:cstheme="minorHAnsi"/>
          <w:sz w:val="24"/>
          <w:szCs w:val="24"/>
        </w:rPr>
        <w:t>onsidérant que, face à certaines situations de crises, de manière complémentaire</w:t>
      </w:r>
      <w:r w:rsidR="00600779" w:rsidRPr="00330AFD">
        <w:rPr>
          <w:rFonts w:cstheme="minorHAnsi"/>
          <w:sz w:val="24"/>
          <w:szCs w:val="24"/>
        </w:rPr>
        <w:t xml:space="preserve"> </w:t>
      </w:r>
      <w:r w:rsidR="00600779" w:rsidRPr="00C2560A">
        <w:rPr>
          <w:rFonts w:cstheme="minorHAnsi"/>
          <w:sz w:val="24"/>
          <w:szCs w:val="24"/>
        </w:rPr>
        <w:t>et temporaire</w:t>
      </w:r>
      <w:r w:rsidRPr="00330AFD">
        <w:rPr>
          <w:rFonts w:cstheme="minorHAnsi"/>
          <w:sz w:val="24"/>
          <w:szCs w:val="24"/>
        </w:rPr>
        <w:t>, seule la Défense dispose de</w:t>
      </w:r>
      <w:r w:rsidR="00983488" w:rsidRPr="00330AFD">
        <w:rPr>
          <w:rFonts w:cstheme="minorHAnsi"/>
          <w:sz w:val="24"/>
          <w:szCs w:val="24"/>
        </w:rPr>
        <w:t xml:space="preserve"> certains</w:t>
      </w:r>
      <w:r w:rsidRPr="00330AFD">
        <w:rPr>
          <w:rFonts w:cstheme="minorHAnsi"/>
          <w:sz w:val="24"/>
          <w:szCs w:val="24"/>
        </w:rPr>
        <w:t xml:space="preserve"> moyens matériels et humains nécessaires pour y répondre et venir en aide aux populations belges, voire européennes</w:t>
      </w:r>
      <w:r w:rsidR="00983488" w:rsidRPr="00330AFD">
        <w:rPr>
          <w:rFonts w:cstheme="minorHAnsi"/>
          <w:sz w:val="24"/>
          <w:szCs w:val="24"/>
        </w:rPr>
        <w:t xml:space="preserve"> </w:t>
      </w:r>
      <w:r w:rsidRPr="00330AFD">
        <w:rPr>
          <w:rFonts w:cstheme="minorHAnsi"/>
          <w:sz w:val="24"/>
          <w:szCs w:val="24"/>
        </w:rPr>
        <w:t>;</w:t>
      </w:r>
    </w:p>
    <w:p w14:paraId="0F895CEA" w14:textId="77777777" w:rsidR="00983488" w:rsidRPr="00330AFD" w:rsidRDefault="00983488" w:rsidP="00330AFD">
      <w:pPr>
        <w:spacing w:after="0"/>
        <w:jc w:val="both"/>
        <w:rPr>
          <w:rFonts w:cstheme="minorHAnsi"/>
          <w:sz w:val="24"/>
          <w:szCs w:val="24"/>
        </w:rPr>
      </w:pPr>
    </w:p>
    <w:p w14:paraId="13979DDA" w14:textId="47146752" w:rsidR="00983488" w:rsidRPr="00330AFD" w:rsidRDefault="001C3FA6" w:rsidP="00330AFD">
      <w:pPr>
        <w:spacing w:after="0"/>
        <w:jc w:val="both"/>
        <w:rPr>
          <w:rFonts w:cstheme="minorHAnsi"/>
          <w:sz w:val="24"/>
          <w:szCs w:val="24"/>
        </w:rPr>
      </w:pPr>
      <w:r w:rsidRPr="00330AFD">
        <w:rPr>
          <w:rFonts w:cstheme="minorHAnsi"/>
          <w:sz w:val="24"/>
          <w:szCs w:val="24"/>
        </w:rPr>
        <w:t xml:space="preserve">C. </w:t>
      </w:r>
      <w:r w:rsidR="00983488" w:rsidRPr="00330AFD">
        <w:rPr>
          <w:rFonts w:cstheme="minorHAnsi"/>
          <w:sz w:val="24"/>
          <w:szCs w:val="24"/>
        </w:rPr>
        <w:t>C</w:t>
      </w:r>
      <w:r w:rsidRPr="00330AFD">
        <w:rPr>
          <w:rFonts w:cstheme="minorHAnsi"/>
          <w:sz w:val="24"/>
          <w:szCs w:val="24"/>
        </w:rPr>
        <w:t xml:space="preserve">onsidérant et saluant l’expertise hautement reconnue des </w:t>
      </w:r>
      <w:r w:rsidR="00983488" w:rsidRPr="00330AFD">
        <w:rPr>
          <w:rFonts w:cstheme="minorHAnsi"/>
          <w:sz w:val="24"/>
          <w:szCs w:val="24"/>
        </w:rPr>
        <w:t xml:space="preserve">différents </w:t>
      </w:r>
      <w:r w:rsidRPr="00330AFD">
        <w:rPr>
          <w:rFonts w:cstheme="minorHAnsi"/>
          <w:sz w:val="24"/>
          <w:szCs w:val="24"/>
        </w:rPr>
        <w:t>services</w:t>
      </w:r>
      <w:r w:rsidR="00E6676B" w:rsidRPr="00330AFD">
        <w:rPr>
          <w:rFonts w:cstheme="minorHAnsi"/>
          <w:sz w:val="24"/>
          <w:szCs w:val="24"/>
        </w:rPr>
        <w:t xml:space="preserve"> – dont ceux de renseignements – </w:t>
      </w:r>
      <w:r w:rsidR="00983488" w:rsidRPr="00330AFD">
        <w:rPr>
          <w:rFonts w:cstheme="minorHAnsi"/>
          <w:sz w:val="24"/>
          <w:szCs w:val="24"/>
        </w:rPr>
        <w:t xml:space="preserve">et composantes </w:t>
      </w:r>
      <w:r w:rsidR="004B64E7">
        <w:rPr>
          <w:rFonts w:cstheme="minorHAnsi"/>
          <w:sz w:val="24"/>
          <w:szCs w:val="24"/>
        </w:rPr>
        <w:t xml:space="preserve">de la Défense </w:t>
      </w:r>
      <w:r w:rsidR="00983488" w:rsidRPr="00330AFD">
        <w:rPr>
          <w:rFonts w:cstheme="minorHAnsi"/>
          <w:sz w:val="24"/>
          <w:szCs w:val="24"/>
        </w:rPr>
        <w:t>en matière d’aide à la nation</w:t>
      </w:r>
      <w:r w:rsidRPr="00330AFD">
        <w:rPr>
          <w:rFonts w:cstheme="minorHAnsi"/>
          <w:sz w:val="24"/>
          <w:szCs w:val="24"/>
        </w:rPr>
        <w:t xml:space="preserve"> et les protocoles déjà existants avec différents SPF </w:t>
      </w:r>
      <w:r w:rsidR="004B64E7">
        <w:rPr>
          <w:rFonts w:cstheme="minorHAnsi"/>
          <w:sz w:val="24"/>
          <w:szCs w:val="24"/>
        </w:rPr>
        <w:t xml:space="preserve">ou autres acteurs </w:t>
      </w:r>
      <w:r w:rsidR="003A5891">
        <w:rPr>
          <w:rFonts w:cstheme="minorHAnsi"/>
          <w:sz w:val="24"/>
          <w:szCs w:val="24"/>
        </w:rPr>
        <w:t>pertinents</w:t>
      </w:r>
      <w:r w:rsidR="004B64E7">
        <w:rPr>
          <w:rFonts w:cstheme="minorHAnsi"/>
          <w:sz w:val="24"/>
          <w:szCs w:val="24"/>
        </w:rPr>
        <w:t xml:space="preserve"> </w:t>
      </w:r>
      <w:r w:rsidRPr="00330AFD">
        <w:rPr>
          <w:rFonts w:cstheme="minorHAnsi"/>
          <w:sz w:val="24"/>
          <w:szCs w:val="24"/>
        </w:rPr>
        <w:t>en la matière</w:t>
      </w:r>
      <w:r w:rsidR="00983488" w:rsidRPr="00330AFD">
        <w:rPr>
          <w:rFonts w:cstheme="minorHAnsi"/>
          <w:sz w:val="24"/>
          <w:szCs w:val="24"/>
        </w:rPr>
        <w:t> ;</w:t>
      </w:r>
    </w:p>
    <w:p w14:paraId="38BCA9FD" w14:textId="38D22621" w:rsidR="00E6676B" w:rsidRPr="00330AFD" w:rsidRDefault="00E6676B" w:rsidP="00330AFD">
      <w:pPr>
        <w:spacing w:after="0"/>
        <w:jc w:val="both"/>
        <w:rPr>
          <w:rFonts w:cstheme="minorHAnsi"/>
          <w:sz w:val="24"/>
          <w:szCs w:val="24"/>
        </w:rPr>
      </w:pPr>
    </w:p>
    <w:p w14:paraId="710D83F2" w14:textId="4EDA37E1" w:rsidR="00E6676B" w:rsidRDefault="00E6676B" w:rsidP="00330AFD">
      <w:pPr>
        <w:spacing w:after="0"/>
        <w:jc w:val="both"/>
        <w:rPr>
          <w:rFonts w:cstheme="minorHAnsi"/>
          <w:sz w:val="24"/>
          <w:szCs w:val="24"/>
        </w:rPr>
      </w:pPr>
      <w:r w:rsidRPr="00330AFD">
        <w:rPr>
          <w:rFonts w:cstheme="minorHAnsi"/>
          <w:sz w:val="24"/>
          <w:szCs w:val="24"/>
        </w:rPr>
        <w:t>D. Considérant l’ensemble des missions d’aide à la nation listées par la Vision stratégique pour la Défense (2016-2030) et que celle-ci est sensée être le fil conducteur jusqu'en 2030 en matière de politique de défense, d'investissements associés, d'évolution du fonctionnement, d'organisation de la Défense ainsi que de gestion du personnel ;</w:t>
      </w:r>
    </w:p>
    <w:p w14:paraId="249E9472" w14:textId="72B1ADDB" w:rsidR="00872792" w:rsidRDefault="00872792" w:rsidP="00330AFD">
      <w:pPr>
        <w:spacing w:after="0"/>
        <w:jc w:val="both"/>
        <w:rPr>
          <w:rFonts w:cstheme="minorHAnsi"/>
          <w:sz w:val="24"/>
          <w:szCs w:val="24"/>
        </w:rPr>
      </w:pPr>
    </w:p>
    <w:p w14:paraId="25679F99" w14:textId="3445ABFF" w:rsidR="00872792" w:rsidRPr="00330AFD" w:rsidRDefault="00872792" w:rsidP="00330AFD">
      <w:pPr>
        <w:spacing w:after="0"/>
        <w:jc w:val="both"/>
        <w:rPr>
          <w:rFonts w:cstheme="minorHAnsi"/>
          <w:sz w:val="24"/>
          <w:szCs w:val="24"/>
        </w:rPr>
      </w:pPr>
      <w:r>
        <w:rPr>
          <w:rFonts w:cstheme="minorHAnsi"/>
          <w:sz w:val="24"/>
          <w:szCs w:val="24"/>
        </w:rPr>
        <w:t xml:space="preserve">E. Soulignant </w:t>
      </w:r>
      <w:r w:rsidR="00C5423D">
        <w:rPr>
          <w:rFonts w:cstheme="minorHAnsi"/>
          <w:sz w:val="24"/>
          <w:szCs w:val="24"/>
        </w:rPr>
        <w:t xml:space="preserve">dans ce cadre </w:t>
      </w:r>
      <w:r>
        <w:rPr>
          <w:rFonts w:cstheme="minorHAnsi"/>
          <w:sz w:val="24"/>
          <w:szCs w:val="24"/>
        </w:rPr>
        <w:t xml:space="preserve">l’importance </w:t>
      </w:r>
      <w:r w:rsidR="00C5423D">
        <w:rPr>
          <w:rFonts w:cstheme="minorHAnsi"/>
          <w:sz w:val="24"/>
          <w:szCs w:val="24"/>
        </w:rPr>
        <w:t>de l’ensemble des composantes de la Défense et</w:t>
      </w:r>
      <w:r w:rsidR="004B64E7">
        <w:rPr>
          <w:rFonts w:cstheme="minorHAnsi"/>
          <w:sz w:val="24"/>
          <w:szCs w:val="24"/>
        </w:rPr>
        <w:t xml:space="preserve"> saluant</w:t>
      </w:r>
      <w:r w:rsidR="00C5423D">
        <w:rPr>
          <w:rFonts w:cstheme="minorHAnsi"/>
          <w:sz w:val="24"/>
          <w:szCs w:val="24"/>
        </w:rPr>
        <w:t>, de manière plus structurelle, l’expertise de la composante Médicale tant au niveau humain que de ses infrastructures (notamment l’Hôpital royal militaire de Neder-Over-</w:t>
      </w:r>
      <w:r w:rsidR="00C5423D" w:rsidRPr="00C5423D">
        <w:rPr>
          <w:rFonts w:cstheme="minorHAnsi"/>
          <w:sz w:val="24"/>
          <w:szCs w:val="24"/>
        </w:rPr>
        <w:t>Heembeek</w:t>
      </w:r>
      <w:r w:rsidR="00C5423D">
        <w:rPr>
          <w:rFonts w:cstheme="minorHAnsi"/>
          <w:sz w:val="24"/>
          <w:szCs w:val="24"/>
        </w:rPr>
        <w:t xml:space="preserve"> et la pharmacie militaire de Nivelles) ;</w:t>
      </w:r>
    </w:p>
    <w:p w14:paraId="29277311" w14:textId="77777777" w:rsidR="00983488" w:rsidRPr="00330AFD" w:rsidRDefault="00983488" w:rsidP="00330AFD">
      <w:pPr>
        <w:spacing w:after="0"/>
        <w:jc w:val="both"/>
        <w:rPr>
          <w:rFonts w:cstheme="minorHAnsi"/>
          <w:sz w:val="24"/>
          <w:szCs w:val="24"/>
        </w:rPr>
      </w:pPr>
    </w:p>
    <w:p w14:paraId="2A3C6617" w14:textId="325FA6E6" w:rsidR="0004479E" w:rsidRPr="00330AFD" w:rsidRDefault="00C5423D" w:rsidP="00330AFD">
      <w:pPr>
        <w:spacing w:after="0"/>
        <w:jc w:val="both"/>
        <w:rPr>
          <w:rFonts w:cstheme="minorHAnsi"/>
          <w:sz w:val="24"/>
          <w:szCs w:val="24"/>
        </w:rPr>
      </w:pPr>
      <w:r>
        <w:rPr>
          <w:rFonts w:cstheme="minorHAnsi"/>
          <w:sz w:val="24"/>
          <w:szCs w:val="24"/>
        </w:rPr>
        <w:t>F</w:t>
      </w:r>
      <w:r w:rsidR="001C3FA6" w:rsidRPr="00330AFD">
        <w:rPr>
          <w:rFonts w:cstheme="minorHAnsi"/>
          <w:sz w:val="24"/>
          <w:szCs w:val="24"/>
        </w:rPr>
        <w:t xml:space="preserve">. </w:t>
      </w:r>
      <w:r w:rsidR="00E6676B" w:rsidRPr="00330AFD">
        <w:rPr>
          <w:rFonts w:cstheme="minorHAnsi"/>
          <w:sz w:val="24"/>
          <w:szCs w:val="24"/>
        </w:rPr>
        <w:t>Rappel</w:t>
      </w:r>
      <w:r w:rsidR="001C3FA6" w:rsidRPr="00330AFD">
        <w:rPr>
          <w:rFonts w:cstheme="minorHAnsi"/>
          <w:sz w:val="24"/>
          <w:szCs w:val="24"/>
        </w:rPr>
        <w:t>ant que la résolution 53</w:t>
      </w:r>
      <w:r w:rsidR="00E6676B" w:rsidRPr="00330AFD">
        <w:rPr>
          <w:rFonts w:cstheme="minorHAnsi"/>
          <w:sz w:val="24"/>
          <w:szCs w:val="24"/>
        </w:rPr>
        <w:t>K</w:t>
      </w:r>
      <w:r w:rsidR="001C3FA6" w:rsidRPr="00330AFD">
        <w:rPr>
          <w:rFonts w:cstheme="minorHAnsi"/>
          <w:sz w:val="24"/>
          <w:szCs w:val="24"/>
        </w:rPr>
        <w:t>2203, adoptée par la Chambre des représentants le 8 mai 2013, soulignait déjà le besoin de permettre la mise en place de nouvelles initiatives favorisant une meilleure collaboration entre, d’une part, l’ensemble du personnel de la Défense belge et, d’autre part, leurs homologues européens</w:t>
      </w:r>
      <w:r w:rsidR="00E6676B" w:rsidRPr="00330AFD">
        <w:rPr>
          <w:rFonts w:cstheme="minorHAnsi"/>
          <w:sz w:val="24"/>
          <w:szCs w:val="24"/>
        </w:rPr>
        <w:t xml:space="preserve"> </w:t>
      </w:r>
      <w:r w:rsidR="001C3FA6" w:rsidRPr="00330AFD">
        <w:rPr>
          <w:rFonts w:cstheme="minorHAnsi"/>
          <w:sz w:val="24"/>
          <w:szCs w:val="24"/>
        </w:rPr>
        <w:t>;</w:t>
      </w:r>
    </w:p>
    <w:p w14:paraId="19EA5C01" w14:textId="4ED85559" w:rsidR="001C3FA6" w:rsidRPr="00330AFD" w:rsidRDefault="001C3FA6" w:rsidP="00330AFD">
      <w:pPr>
        <w:spacing w:after="0"/>
        <w:jc w:val="both"/>
        <w:rPr>
          <w:rFonts w:cstheme="minorHAnsi"/>
          <w:sz w:val="24"/>
          <w:szCs w:val="24"/>
        </w:rPr>
      </w:pPr>
    </w:p>
    <w:p w14:paraId="715EEE3E" w14:textId="7118F15B" w:rsidR="00E6676B" w:rsidRPr="00330AFD" w:rsidRDefault="003A5891" w:rsidP="00330AFD">
      <w:pPr>
        <w:spacing w:after="0"/>
        <w:jc w:val="both"/>
        <w:rPr>
          <w:rFonts w:cstheme="minorHAnsi"/>
          <w:sz w:val="24"/>
          <w:szCs w:val="24"/>
        </w:rPr>
      </w:pPr>
      <w:r>
        <w:rPr>
          <w:rFonts w:cstheme="minorHAnsi"/>
          <w:sz w:val="24"/>
          <w:szCs w:val="24"/>
        </w:rPr>
        <w:lastRenderedPageBreak/>
        <w:t>G</w:t>
      </w:r>
      <w:r w:rsidR="001C3FA6" w:rsidRPr="00330AFD">
        <w:rPr>
          <w:rFonts w:cstheme="minorHAnsi"/>
          <w:sz w:val="24"/>
          <w:szCs w:val="24"/>
        </w:rPr>
        <w:t xml:space="preserve">. </w:t>
      </w:r>
      <w:r>
        <w:rPr>
          <w:rFonts w:cstheme="minorHAnsi"/>
          <w:sz w:val="24"/>
          <w:szCs w:val="24"/>
        </w:rPr>
        <w:t>C</w:t>
      </w:r>
      <w:r w:rsidR="001C3FA6" w:rsidRPr="00330AFD">
        <w:rPr>
          <w:rFonts w:cstheme="minorHAnsi"/>
          <w:sz w:val="24"/>
          <w:szCs w:val="24"/>
        </w:rPr>
        <w:t>onsidérant l’importance d’une coordination et d’une complémentarité des formations et de l’achat de matériel entre le civil et le militaire et l’importance de synergies industrielles européennes en la matière et considérant les projets européens, voire de l’OTAN, en la matière</w:t>
      </w:r>
      <w:r w:rsidR="00E6676B" w:rsidRPr="00330AFD">
        <w:rPr>
          <w:rFonts w:cstheme="minorHAnsi"/>
          <w:sz w:val="24"/>
          <w:szCs w:val="24"/>
        </w:rPr>
        <w:t xml:space="preserve"> </w:t>
      </w:r>
      <w:r w:rsidR="001C3FA6" w:rsidRPr="00330AFD">
        <w:rPr>
          <w:rFonts w:cstheme="minorHAnsi"/>
          <w:sz w:val="24"/>
          <w:szCs w:val="24"/>
        </w:rPr>
        <w:t>;</w:t>
      </w:r>
    </w:p>
    <w:p w14:paraId="6D82059F" w14:textId="77777777" w:rsidR="00E6676B" w:rsidRPr="00330AFD" w:rsidRDefault="00E6676B" w:rsidP="00330AFD">
      <w:pPr>
        <w:spacing w:after="0"/>
        <w:jc w:val="both"/>
        <w:rPr>
          <w:rFonts w:cstheme="minorHAnsi"/>
          <w:sz w:val="24"/>
          <w:szCs w:val="24"/>
        </w:rPr>
      </w:pPr>
    </w:p>
    <w:p w14:paraId="5C4F2001" w14:textId="0F8189BE" w:rsidR="001C3FA6" w:rsidRDefault="003A5891" w:rsidP="00330AFD">
      <w:pPr>
        <w:spacing w:after="0"/>
        <w:jc w:val="both"/>
        <w:rPr>
          <w:rFonts w:cstheme="minorHAnsi"/>
          <w:sz w:val="24"/>
          <w:szCs w:val="24"/>
        </w:rPr>
      </w:pPr>
      <w:r>
        <w:rPr>
          <w:rFonts w:cstheme="minorHAnsi"/>
          <w:sz w:val="24"/>
          <w:szCs w:val="24"/>
        </w:rPr>
        <w:t>H</w:t>
      </w:r>
      <w:r w:rsidR="001C3FA6" w:rsidRPr="00330AFD">
        <w:rPr>
          <w:rFonts w:cstheme="minorHAnsi"/>
          <w:sz w:val="24"/>
          <w:szCs w:val="24"/>
        </w:rPr>
        <w:t xml:space="preserve">. considérant que, pour conduire à une intégration militaire européenne plus poussée, il revient, y compris à l’intérieur des frontières européennes, de mobiliser l’ensemble des acteurs concernés afin d’éviter une perte critique d’expertise et d’autonomie, pour faire face aux catastrophes </w:t>
      </w:r>
      <w:r w:rsidR="00E6676B" w:rsidRPr="00330AFD">
        <w:rPr>
          <w:rFonts w:cstheme="minorHAnsi"/>
          <w:sz w:val="24"/>
          <w:szCs w:val="24"/>
        </w:rPr>
        <w:t xml:space="preserve">et crises de différentes natures </w:t>
      </w:r>
      <w:r w:rsidR="001C3FA6" w:rsidRPr="00330AFD">
        <w:rPr>
          <w:rFonts w:cstheme="minorHAnsi"/>
          <w:sz w:val="24"/>
          <w:szCs w:val="24"/>
        </w:rPr>
        <w:t>qui pourraient toucher un ou plusieurs États-membres de l’UE</w:t>
      </w:r>
      <w:r w:rsidR="00E6676B" w:rsidRPr="00330AFD">
        <w:rPr>
          <w:rFonts w:cstheme="minorHAnsi"/>
          <w:sz w:val="24"/>
          <w:szCs w:val="24"/>
        </w:rPr>
        <w:t xml:space="preserve"> ceux-ci étant toujours plus interconnectés ;</w:t>
      </w:r>
    </w:p>
    <w:p w14:paraId="6AF72741" w14:textId="26A9CB39" w:rsidR="002C61F4" w:rsidRDefault="002C61F4" w:rsidP="00330AFD">
      <w:pPr>
        <w:spacing w:after="0"/>
        <w:jc w:val="both"/>
        <w:rPr>
          <w:rFonts w:cstheme="minorHAnsi"/>
          <w:sz w:val="24"/>
          <w:szCs w:val="24"/>
        </w:rPr>
      </w:pPr>
    </w:p>
    <w:p w14:paraId="5AE5FEAE" w14:textId="1F2282E2" w:rsidR="002C61F4" w:rsidRDefault="003A5891" w:rsidP="00330AFD">
      <w:pPr>
        <w:spacing w:after="0"/>
        <w:jc w:val="both"/>
        <w:rPr>
          <w:rFonts w:cstheme="minorHAnsi"/>
          <w:sz w:val="24"/>
          <w:szCs w:val="24"/>
        </w:rPr>
      </w:pPr>
      <w:r w:rsidRPr="00C2560A">
        <w:rPr>
          <w:rFonts w:cstheme="minorHAnsi"/>
          <w:sz w:val="24"/>
          <w:szCs w:val="24"/>
        </w:rPr>
        <w:t>I</w:t>
      </w:r>
      <w:r w:rsidR="002C61F4" w:rsidRPr="00C2560A">
        <w:rPr>
          <w:rFonts w:cstheme="minorHAnsi"/>
          <w:sz w:val="24"/>
          <w:szCs w:val="24"/>
        </w:rPr>
        <w:t xml:space="preserve">. Rappelant que ces missions d’aide de la nation ne doivent pas </w:t>
      </w:r>
      <w:r w:rsidR="004B64E7" w:rsidRPr="00C2560A">
        <w:rPr>
          <w:rFonts w:cstheme="minorHAnsi"/>
          <w:sz w:val="24"/>
          <w:szCs w:val="24"/>
        </w:rPr>
        <w:t>être menées</w:t>
      </w:r>
      <w:r w:rsidR="002C61F4" w:rsidRPr="00C2560A">
        <w:rPr>
          <w:rFonts w:cstheme="minorHAnsi"/>
          <w:sz w:val="24"/>
          <w:szCs w:val="24"/>
        </w:rPr>
        <w:t xml:space="preserve"> de manière structurelle </w:t>
      </w:r>
      <w:r w:rsidR="004B64E7" w:rsidRPr="00C2560A">
        <w:rPr>
          <w:rFonts w:cstheme="minorHAnsi"/>
          <w:sz w:val="24"/>
          <w:szCs w:val="24"/>
        </w:rPr>
        <w:t xml:space="preserve">si cela se fait </w:t>
      </w:r>
      <w:r w:rsidR="002C61F4" w:rsidRPr="00C2560A">
        <w:rPr>
          <w:rFonts w:cstheme="minorHAnsi"/>
          <w:sz w:val="24"/>
          <w:szCs w:val="24"/>
        </w:rPr>
        <w:t>au dépend du budget global de la Défense</w:t>
      </w:r>
      <w:r w:rsidRPr="00C2560A">
        <w:rPr>
          <w:rFonts w:cstheme="minorHAnsi"/>
          <w:sz w:val="24"/>
          <w:szCs w:val="24"/>
        </w:rPr>
        <w:t xml:space="preserve"> ou d’investissements dans les autorités civiles dont c’est la mission première</w:t>
      </w:r>
      <w:r w:rsidR="002C61F4" w:rsidRPr="00C2560A">
        <w:rPr>
          <w:rFonts w:cstheme="minorHAnsi"/>
          <w:sz w:val="24"/>
          <w:szCs w:val="24"/>
        </w:rPr>
        <w:t> ;</w:t>
      </w:r>
    </w:p>
    <w:p w14:paraId="5F23DB70" w14:textId="7DA63233" w:rsidR="00605C2C" w:rsidRDefault="00605C2C" w:rsidP="00330AFD">
      <w:pPr>
        <w:spacing w:after="0"/>
        <w:jc w:val="both"/>
        <w:rPr>
          <w:rFonts w:cstheme="minorHAnsi"/>
          <w:sz w:val="24"/>
          <w:szCs w:val="24"/>
        </w:rPr>
      </w:pPr>
    </w:p>
    <w:p w14:paraId="6BE0B88C" w14:textId="35E5ED1E" w:rsidR="00605C2C" w:rsidRDefault="003A5891" w:rsidP="00330AFD">
      <w:pPr>
        <w:spacing w:after="0"/>
        <w:jc w:val="both"/>
        <w:rPr>
          <w:rFonts w:cstheme="minorHAnsi"/>
          <w:sz w:val="24"/>
          <w:szCs w:val="24"/>
        </w:rPr>
      </w:pPr>
      <w:r>
        <w:rPr>
          <w:rFonts w:cstheme="minorHAnsi"/>
          <w:sz w:val="24"/>
          <w:szCs w:val="24"/>
        </w:rPr>
        <w:t>J</w:t>
      </w:r>
      <w:r w:rsidR="00605C2C">
        <w:rPr>
          <w:rFonts w:cstheme="minorHAnsi"/>
          <w:sz w:val="24"/>
          <w:szCs w:val="24"/>
        </w:rPr>
        <w:t xml:space="preserve">. Saluant l’aide apportée de manière régulière par la Défense, à titre gracieux, </w:t>
      </w:r>
      <w:r w:rsidR="004B64E7">
        <w:rPr>
          <w:rFonts w:cstheme="minorHAnsi"/>
          <w:sz w:val="24"/>
          <w:szCs w:val="24"/>
        </w:rPr>
        <w:t xml:space="preserve">à différentes initiatives de solidarité </w:t>
      </w:r>
      <w:r>
        <w:rPr>
          <w:rFonts w:cstheme="minorHAnsi"/>
          <w:sz w:val="24"/>
          <w:szCs w:val="24"/>
        </w:rPr>
        <w:t xml:space="preserve">nationale et </w:t>
      </w:r>
      <w:r w:rsidR="004B64E7">
        <w:rPr>
          <w:rFonts w:cstheme="minorHAnsi"/>
          <w:sz w:val="24"/>
          <w:szCs w:val="24"/>
        </w:rPr>
        <w:t xml:space="preserve">sociale – dont les </w:t>
      </w:r>
      <w:r w:rsidR="00605C2C">
        <w:rPr>
          <w:rFonts w:cstheme="minorHAnsi"/>
          <w:sz w:val="24"/>
          <w:szCs w:val="24"/>
        </w:rPr>
        <w:t xml:space="preserve">différents plans Grands Froids </w:t>
      </w:r>
      <w:r w:rsidR="004B64E7">
        <w:rPr>
          <w:rFonts w:cstheme="minorHAnsi"/>
          <w:sz w:val="24"/>
          <w:szCs w:val="24"/>
        </w:rPr>
        <w:t xml:space="preserve">– mises-en-œuvre </w:t>
      </w:r>
      <w:r w:rsidR="00605C2C">
        <w:rPr>
          <w:rFonts w:cstheme="minorHAnsi"/>
          <w:sz w:val="24"/>
          <w:szCs w:val="24"/>
        </w:rPr>
        <w:t>d</w:t>
      </w:r>
      <w:r w:rsidR="004B64E7">
        <w:rPr>
          <w:rFonts w:cstheme="minorHAnsi"/>
          <w:sz w:val="24"/>
          <w:szCs w:val="24"/>
        </w:rPr>
        <w:t>ans</w:t>
      </w:r>
      <w:r w:rsidR="00605C2C">
        <w:rPr>
          <w:rFonts w:cstheme="minorHAnsi"/>
          <w:sz w:val="24"/>
          <w:szCs w:val="24"/>
        </w:rPr>
        <w:t xml:space="preserve"> notre pays et encourageant à </w:t>
      </w:r>
      <w:r>
        <w:rPr>
          <w:rFonts w:cstheme="minorHAnsi"/>
          <w:sz w:val="24"/>
          <w:szCs w:val="24"/>
        </w:rPr>
        <w:t>les</w:t>
      </w:r>
      <w:r w:rsidR="00605C2C">
        <w:rPr>
          <w:rFonts w:cstheme="minorHAnsi"/>
          <w:sz w:val="24"/>
          <w:szCs w:val="24"/>
        </w:rPr>
        <w:t xml:space="preserve"> maintenir à l’avenir ;</w:t>
      </w:r>
    </w:p>
    <w:p w14:paraId="50C666A6" w14:textId="665CC478" w:rsidR="003A5891" w:rsidRDefault="003A5891" w:rsidP="00330AFD">
      <w:pPr>
        <w:spacing w:after="0"/>
        <w:jc w:val="both"/>
        <w:rPr>
          <w:rFonts w:cstheme="minorHAnsi"/>
          <w:sz w:val="24"/>
          <w:szCs w:val="24"/>
        </w:rPr>
      </w:pPr>
    </w:p>
    <w:p w14:paraId="0FEA2B74" w14:textId="6D62EBC9" w:rsidR="003A5891" w:rsidRPr="00330AFD" w:rsidRDefault="003A5891" w:rsidP="00330AFD">
      <w:pPr>
        <w:spacing w:after="0"/>
        <w:jc w:val="both"/>
        <w:rPr>
          <w:rFonts w:cstheme="minorHAnsi"/>
          <w:sz w:val="24"/>
          <w:szCs w:val="24"/>
        </w:rPr>
      </w:pPr>
      <w:r>
        <w:rPr>
          <w:rFonts w:cstheme="minorHAnsi"/>
          <w:sz w:val="24"/>
          <w:szCs w:val="24"/>
        </w:rPr>
        <w:t xml:space="preserve">K. Rappelant l’importance d’intégrer dans cette évaluation le critère de </w:t>
      </w:r>
      <w:r w:rsidR="00E57602">
        <w:rPr>
          <w:rFonts w:cstheme="minorHAnsi"/>
          <w:sz w:val="24"/>
          <w:szCs w:val="24"/>
        </w:rPr>
        <w:t>la répartition</w:t>
      </w:r>
      <w:r>
        <w:rPr>
          <w:rFonts w:cstheme="minorHAnsi"/>
          <w:sz w:val="24"/>
          <w:szCs w:val="24"/>
        </w:rPr>
        <w:t xml:space="preserve"> géographique </w:t>
      </w:r>
      <w:r w:rsidR="00D7251E">
        <w:rPr>
          <w:rFonts w:cstheme="minorHAnsi"/>
          <w:sz w:val="24"/>
          <w:szCs w:val="24"/>
        </w:rPr>
        <w:t xml:space="preserve">des infrastructures </w:t>
      </w:r>
      <w:r>
        <w:rPr>
          <w:rFonts w:cstheme="minorHAnsi"/>
          <w:sz w:val="24"/>
          <w:szCs w:val="24"/>
        </w:rPr>
        <w:t>afin d’avoir une efficacité maximum et rapide sur l’ensemble de notre territoire national en complémentarité avec les autorités civiles compétentes ;</w:t>
      </w:r>
    </w:p>
    <w:p w14:paraId="3959B2EC" w14:textId="77777777" w:rsidR="005B4219" w:rsidRPr="00330AFD" w:rsidRDefault="005B4219" w:rsidP="00330AFD">
      <w:pPr>
        <w:spacing w:after="0"/>
        <w:jc w:val="both"/>
        <w:rPr>
          <w:rFonts w:cstheme="minorHAnsi"/>
          <w:sz w:val="24"/>
          <w:szCs w:val="24"/>
        </w:rPr>
      </w:pPr>
    </w:p>
    <w:p w14:paraId="72446F6B" w14:textId="7E3E5BEE" w:rsidR="00B57B35" w:rsidRPr="00330AFD" w:rsidRDefault="00B57B35" w:rsidP="00330AFD">
      <w:pPr>
        <w:spacing w:after="0"/>
        <w:jc w:val="both"/>
        <w:rPr>
          <w:rFonts w:cstheme="minorHAnsi"/>
          <w:b/>
          <w:bCs/>
          <w:sz w:val="24"/>
          <w:szCs w:val="24"/>
        </w:rPr>
      </w:pPr>
      <w:r w:rsidRPr="00330AFD">
        <w:rPr>
          <w:rFonts w:cstheme="minorHAnsi"/>
          <w:b/>
          <w:bCs/>
          <w:sz w:val="24"/>
          <w:szCs w:val="24"/>
        </w:rPr>
        <w:t>DEMANDE AU GOUVERNEMENT FEDERAL</w:t>
      </w:r>
    </w:p>
    <w:p w14:paraId="3D0F551A" w14:textId="4E8D3F78" w:rsidR="00E6676B" w:rsidRDefault="00E6676B" w:rsidP="00330AFD">
      <w:pPr>
        <w:spacing w:after="0"/>
        <w:jc w:val="both"/>
        <w:rPr>
          <w:rFonts w:cstheme="minorHAnsi"/>
          <w:sz w:val="24"/>
          <w:szCs w:val="24"/>
        </w:rPr>
      </w:pPr>
    </w:p>
    <w:p w14:paraId="4B875E72" w14:textId="6C1327AC" w:rsidR="00E6676B" w:rsidRPr="00330AFD" w:rsidRDefault="00D8766B" w:rsidP="00330AFD">
      <w:pPr>
        <w:spacing w:after="0"/>
        <w:contextualSpacing/>
        <w:jc w:val="both"/>
        <w:rPr>
          <w:rFonts w:cstheme="minorHAnsi"/>
          <w:sz w:val="24"/>
          <w:szCs w:val="24"/>
        </w:rPr>
      </w:pPr>
      <w:r w:rsidRPr="00330AFD">
        <w:rPr>
          <w:rFonts w:cstheme="minorHAnsi"/>
          <w:sz w:val="24"/>
          <w:szCs w:val="24"/>
        </w:rPr>
        <w:t>1</w:t>
      </w:r>
      <w:r w:rsidR="00510685" w:rsidRPr="00330AFD">
        <w:rPr>
          <w:rFonts w:cstheme="minorHAnsi"/>
          <w:sz w:val="24"/>
          <w:szCs w:val="24"/>
        </w:rPr>
        <w:t xml:space="preserve">. </w:t>
      </w:r>
      <w:r w:rsidR="00E6676B" w:rsidRPr="00330AFD">
        <w:rPr>
          <w:rFonts w:cstheme="minorHAnsi"/>
          <w:sz w:val="24"/>
          <w:szCs w:val="24"/>
        </w:rPr>
        <w:t>D</w:t>
      </w:r>
      <w:r w:rsidR="001C3FA6" w:rsidRPr="00330AFD">
        <w:rPr>
          <w:rFonts w:cstheme="minorHAnsi"/>
          <w:sz w:val="24"/>
          <w:szCs w:val="24"/>
        </w:rPr>
        <w:t xml:space="preserve">’encourager le Ministère de la Défense à rechercher, partout où cela s’avère nécessaire, des synergies avec les SPF </w:t>
      </w:r>
      <w:r w:rsidR="00E6676B" w:rsidRPr="00330AFD">
        <w:rPr>
          <w:rFonts w:cstheme="minorHAnsi"/>
          <w:sz w:val="24"/>
          <w:szCs w:val="24"/>
        </w:rPr>
        <w:t xml:space="preserve">et </w:t>
      </w:r>
      <w:proofErr w:type="gramStart"/>
      <w:r w:rsidR="00E6676B" w:rsidRPr="00330AFD">
        <w:rPr>
          <w:rFonts w:cstheme="minorHAnsi"/>
          <w:sz w:val="24"/>
          <w:szCs w:val="24"/>
        </w:rPr>
        <w:t xml:space="preserve">entités </w:t>
      </w:r>
      <w:r w:rsidR="003A5891">
        <w:rPr>
          <w:rFonts w:cstheme="minorHAnsi"/>
          <w:sz w:val="24"/>
          <w:szCs w:val="24"/>
        </w:rPr>
        <w:t>pertinents</w:t>
      </w:r>
      <w:proofErr w:type="gramEnd"/>
      <w:r w:rsidR="003A5891">
        <w:rPr>
          <w:rFonts w:cstheme="minorHAnsi"/>
          <w:sz w:val="24"/>
          <w:szCs w:val="24"/>
        </w:rPr>
        <w:t xml:space="preserve"> </w:t>
      </w:r>
      <w:r w:rsidR="001C3FA6" w:rsidRPr="00330AFD">
        <w:rPr>
          <w:rFonts w:cstheme="minorHAnsi"/>
          <w:sz w:val="24"/>
          <w:szCs w:val="24"/>
        </w:rPr>
        <w:t>dans différents domaines d’intervention comme par exemple la gestion de catastrophes</w:t>
      </w:r>
      <w:r w:rsidR="00E6676B" w:rsidRPr="00330AFD">
        <w:rPr>
          <w:rFonts w:cstheme="minorHAnsi"/>
          <w:sz w:val="24"/>
          <w:szCs w:val="24"/>
        </w:rPr>
        <w:t xml:space="preserve"> et de crises</w:t>
      </w:r>
      <w:r w:rsidR="001C3FA6" w:rsidRPr="00330AFD">
        <w:rPr>
          <w:rFonts w:cstheme="minorHAnsi"/>
          <w:sz w:val="24"/>
          <w:szCs w:val="24"/>
        </w:rPr>
        <w:t xml:space="preserve"> et de s’assurer de la coordination des formations, des entraînements et de l’achat de matériels compatibles afin de faire face efficacement aux missions d’aide à la </w:t>
      </w:r>
      <w:r w:rsidR="004B64E7" w:rsidRPr="00330AFD">
        <w:rPr>
          <w:rFonts w:cstheme="minorHAnsi"/>
          <w:sz w:val="24"/>
          <w:szCs w:val="24"/>
        </w:rPr>
        <w:t>nation ;</w:t>
      </w:r>
      <w:r w:rsidR="001C3FA6" w:rsidRPr="00330AFD">
        <w:rPr>
          <w:rFonts w:cstheme="minorHAnsi"/>
          <w:sz w:val="24"/>
          <w:szCs w:val="24"/>
        </w:rPr>
        <w:t xml:space="preserve"> </w:t>
      </w:r>
    </w:p>
    <w:p w14:paraId="4766E18B" w14:textId="77777777" w:rsidR="00E6676B" w:rsidRPr="00330AFD" w:rsidRDefault="00E6676B" w:rsidP="00330AFD">
      <w:pPr>
        <w:spacing w:after="0"/>
        <w:contextualSpacing/>
        <w:jc w:val="both"/>
        <w:rPr>
          <w:rFonts w:cstheme="minorHAnsi"/>
          <w:sz w:val="24"/>
          <w:szCs w:val="24"/>
        </w:rPr>
      </w:pPr>
    </w:p>
    <w:p w14:paraId="11904192" w14:textId="77777777" w:rsidR="00330AFD" w:rsidRPr="00330AFD" w:rsidRDefault="00E6676B" w:rsidP="00330AFD">
      <w:pPr>
        <w:spacing w:after="0"/>
        <w:contextualSpacing/>
        <w:jc w:val="both"/>
        <w:rPr>
          <w:rFonts w:cstheme="minorHAnsi"/>
          <w:sz w:val="24"/>
          <w:szCs w:val="24"/>
        </w:rPr>
      </w:pPr>
      <w:r w:rsidRPr="00330AFD">
        <w:rPr>
          <w:rFonts w:cstheme="minorHAnsi"/>
          <w:sz w:val="24"/>
          <w:szCs w:val="24"/>
        </w:rPr>
        <w:t>2. De mener une évaluation de la Vision stratégique vis-à-vis des missions dites d’aide à la nation et de leur importance</w:t>
      </w:r>
      <w:r w:rsidR="00330AFD" w:rsidRPr="00330AFD">
        <w:rPr>
          <w:rFonts w:cstheme="minorHAnsi"/>
          <w:sz w:val="24"/>
          <w:szCs w:val="24"/>
        </w:rPr>
        <w:t> ;</w:t>
      </w:r>
    </w:p>
    <w:p w14:paraId="65C53A23" w14:textId="77777777" w:rsidR="00330AFD" w:rsidRPr="00330AFD" w:rsidRDefault="00330AFD" w:rsidP="00330AFD">
      <w:pPr>
        <w:spacing w:after="0"/>
        <w:contextualSpacing/>
        <w:jc w:val="both"/>
        <w:rPr>
          <w:rFonts w:cstheme="minorHAnsi"/>
          <w:sz w:val="24"/>
          <w:szCs w:val="24"/>
        </w:rPr>
      </w:pPr>
    </w:p>
    <w:p w14:paraId="52B05115" w14:textId="2AF26F62" w:rsidR="00605C2C" w:rsidRPr="00330AFD" w:rsidRDefault="00330AFD" w:rsidP="00330AFD">
      <w:pPr>
        <w:spacing w:after="0"/>
        <w:contextualSpacing/>
        <w:jc w:val="both"/>
        <w:rPr>
          <w:rFonts w:cstheme="minorHAnsi"/>
          <w:sz w:val="24"/>
          <w:szCs w:val="24"/>
        </w:rPr>
      </w:pPr>
      <w:r w:rsidRPr="00330AFD">
        <w:rPr>
          <w:rFonts w:cstheme="minorHAnsi"/>
          <w:sz w:val="24"/>
          <w:szCs w:val="24"/>
        </w:rPr>
        <w:t xml:space="preserve">3. A l’issue de cette évaluation, </w:t>
      </w:r>
      <w:r w:rsidR="00E6676B" w:rsidRPr="00330AFD">
        <w:rPr>
          <w:rFonts w:cstheme="minorHAnsi"/>
          <w:sz w:val="24"/>
          <w:szCs w:val="24"/>
        </w:rPr>
        <w:t xml:space="preserve">le cas échéant, d’adopter une modification de </w:t>
      </w:r>
      <w:r w:rsidRPr="00330AFD">
        <w:rPr>
          <w:rFonts w:cstheme="minorHAnsi"/>
          <w:sz w:val="24"/>
          <w:szCs w:val="24"/>
        </w:rPr>
        <w:t>la</w:t>
      </w:r>
      <w:r w:rsidR="00E6676B" w:rsidRPr="00330AFD">
        <w:rPr>
          <w:rFonts w:cstheme="minorHAnsi"/>
          <w:sz w:val="24"/>
          <w:szCs w:val="24"/>
        </w:rPr>
        <w:t xml:space="preserve"> Vision </w:t>
      </w:r>
      <w:r w:rsidRPr="00330AFD">
        <w:rPr>
          <w:rFonts w:cstheme="minorHAnsi"/>
          <w:sz w:val="24"/>
          <w:szCs w:val="24"/>
        </w:rPr>
        <w:t xml:space="preserve">stratégique </w:t>
      </w:r>
      <w:r w:rsidR="00E6676B" w:rsidRPr="00330AFD">
        <w:rPr>
          <w:rFonts w:cstheme="minorHAnsi"/>
          <w:sz w:val="24"/>
          <w:szCs w:val="24"/>
        </w:rPr>
        <w:t>afin</w:t>
      </w:r>
      <w:r w:rsidR="001C3FA6" w:rsidRPr="00330AFD">
        <w:rPr>
          <w:rFonts w:cstheme="minorHAnsi"/>
          <w:sz w:val="24"/>
          <w:szCs w:val="24"/>
        </w:rPr>
        <w:t xml:space="preserve"> de donner </w:t>
      </w:r>
      <w:r w:rsidR="00E6676B" w:rsidRPr="00330AFD">
        <w:rPr>
          <w:rFonts w:cstheme="minorHAnsi"/>
          <w:sz w:val="24"/>
          <w:szCs w:val="24"/>
        </w:rPr>
        <w:t>à ces missions t</w:t>
      </w:r>
      <w:r w:rsidR="001C3FA6" w:rsidRPr="00330AFD">
        <w:rPr>
          <w:rFonts w:cstheme="minorHAnsi"/>
          <w:sz w:val="24"/>
          <w:szCs w:val="24"/>
        </w:rPr>
        <w:t xml:space="preserve">oute l’importance qui doit leur revenir </w:t>
      </w:r>
      <w:r w:rsidR="00E6676B" w:rsidRPr="00330AFD">
        <w:rPr>
          <w:rFonts w:cstheme="minorHAnsi"/>
          <w:sz w:val="24"/>
          <w:szCs w:val="24"/>
        </w:rPr>
        <w:t xml:space="preserve">dans un cadre clair </w:t>
      </w:r>
      <w:r w:rsidR="001C3FA6" w:rsidRPr="00330AFD">
        <w:rPr>
          <w:rFonts w:cstheme="minorHAnsi"/>
          <w:sz w:val="24"/>
          <w:szCs w:val="24"/>
        </w:rPr>
        <w:t>et d’en faire, parallèlement aux opérations à l’étranger, l’une des missions principales de la Défense belge</w:t>
      </w:r>
      <w:r w:rsidR="00E6676B" w:rsidRPr="00330AFD">
        <w:rPr>
          <w:rFonts w:cstheme="minorHAnsi"/>
          <w:sz w:val="24"/>
          <w:szCs w:val="24"/>
        </w:rPr>
        <w:t xml:space="preserve"> </w:t>
      </w:r>
      <w:r w:rsidR="00E6676B" w:rsidRPr="00330AFD">
        <w:rPr>
          <w:rFonts w:cstheme="minorHAnsi"/>
          <w:bCs/>
          <w:sz w:val="24"/>
          <w:szCs w:val="24"/>
        </w:rPr>
        <w:t xml:space="preserve">en temps de </w:t>
      </w:r>
      <w:r w:rsidR="00C5423D" w:rsidRPr="00330AFD">
        <w:rPr>
          <w:rFonts w:cstheme="minorHAnsi"/>
          <w:bCs/>
          <w:sz w:val="24"/>
          <w:szCs w:val="24"/>
        </w:rPr>
        <w:t>paix</w:t>
      </w:r>
      <w:r w:rsidR="00C5423D" w:rsidRPr="00330AFD">
        <w:rPr>
          <w:rFonts w:cstheme="minorHAnsi"/>
          <w:b/>
          <w:sz w:val="24"/>
          <w:szCs w:val="24"/>
        </w:rPr>
        <w:t> </w:t>
      </w:r>
      <w:r w:rsidR="00C5423D" w:rsidRPr="00330AFD">
        <w:rPr>
          <w:rFonts w:cstheme="minorHAnsi"/>
          <w:sz w:val="24"/>
          <w:szCs w:val="24"/>
        </w:rPr>
        <w:t>et</w:t>
      </w:r>
      <w:r w:rsidR="00E6676B" w:rsidRPr="00330AFD">
        <w:rPr>
          <w:rFonts w:cstheme="minorHAnsi"/>
          <w:sz w:val="24"/>
          <w:szCs w:val="24"/>
        </w:rPr>
        <w:t xml:space="preserve"> ce en fonction des demandes et des besoins </w:t>
      </w:r>
      <w:r w:rsidR="004B64E7">
        <w:rPr>
          <w:rFonts w:cstheme="minorHAnsi"/>
          <w:sz w:val="24"/>
          <w:szCs w:val="24"/>
        </w:rPr>
        <w:t>exprimés par l</w:t>
      </w:r>
      <w:r w:rsidR="00E6676B" w:rsidRPr="00330AFD">
        <w:rPr>
          <w:rFonts w:cstheme="minorHAnsi"/>
          <w:sz w:val="24"/>
          <w:szCs w:val="24"/>
        </w:rPr>
        <w:t xml:space="preserve">es autorités civiles </w:t>
      </w:r>
      <w:r w:rsidR="001C3FA6" w:rsidRPr="00330AFD">
        <w:rPr>
          <w:rFonts w:cstheme="minorHAnsi"/>
          <w:sz w:val="24"/>
          <w:szCs w:val="24"/>
        </w:rPr>
        <w:t>;</w:t>
      </w:r>
    </w:p>
    <w:p w14:paraId="282FFF1B" w14:textId="2F04592E" w:rsidR="00E6676B" w:rsidRDefault="00E6676B" w:rsidP="00330AFD">
      <w:pPr>
        <w:spacing w:after="0"/>
        <w:contextualSpacing/>
        <w:jc w:val="both"/>
        <w:rPr>
          <w:rFonts w:cstheme="minorHAnsi"/>
          <w:sz w:val="24"/>
          <w:szCs w:val="24"/>
        </w:rPr>
      </w:pPr>
    </w:p>
    <w:p w14:paraId="54DE14E6" w14:textId="2187060C" w:rsidR="00C2560A" w:rsidRDefault="00C2560A" w:rsidP="00330AFD">
      <w:pPr>
        <w:spacing w:after="0"/>
        <w:contextualSpacing/>
        <w:jc w:val="both"/>
        <w:rPr>
          <w:rFonts w:cstheme="minorHAnsi"/>
          <w:sz w:val="24"/>
          <w:szCs w:val="24"/>
        </w:rPr>
      </w:pPr>
      <w:r>
        <w:rPr>
          <w:rFonts w:cstheme="minorHAnsi"/>
          <w:sz w:val="24"/>
          <w:szCs w:val="24"/>
        </w:rPr>
        <w:lastRenderedPageBreak/>
        <w:t>4. De mettre en place</w:t>
      </w:r>
      <w:r w:rsidR="00177E3C">
        <w:rPr>
          <w:rFonts w:cstheme="minorHAnsi"/>
          <w:sz w:val="24"/>
          <w:szCs w:val="24"/>
        </w:rPr>
        <w:t xml:space="preserve"> – lors d’une crise sanitaire majeure – </w:t>
      </w:r>
      <w:r>
        <w:rPr>
          <w:rFonts w:cstheme="minorHAnsi"/>
          <w:sz w:val="24"/>
          <w:szCs w:val="24"/>
        </w:rPr>
        <w:t xml:space="preserve">une </w:t>
      </w:r>
      <w:proofErr w:type="spellStart"/>
      <w:r w:rsidRPr="00C2560A">
        <w:rPr>
          <w:rFonts w:cstheme="minorHAnsi"/>
          <w:i/>
          <w:iCs/>
          <w:sz w:val="24"/>
          <w:szCs w:val="24"/>
        </w:rPr>
        <w:t>task</w:t>
      </w:r>
      <w:proofErr w:type="spellEnd"/>
      <w:r>
        <w:rPr>
          <w:rFonts w:cstheme="minorHAnsi"/>
          <w:sz w:val="24"/>
          <w:szCs w:val="24"/>
        </w:rPr>
        <w:t xml:space="preserve"> </w:t>
      </w:r>
      <w:r w:rsidRPr="00C2560A">
        <w:rPr>
          <w:rFonts w:cstheme="minorHAnsi"/>
          <w:i/>
          <w:iCs/>
          <w:sz w:val="24"/>
          <w:szCs w:val="24"/>
        </w:rPr>
        <w:t>force</w:t>
      </w:r>
      <w:r>
        <w:rPr>
          <w:rFonts w:cstheme="minorHAnsi"/>
          <w:sz w:val="24"/>
          <w:szCs w:val="24"/>
        </w:rPr>
        <w:t xml:space="preserve"> présidée par la Première ministre</w:t>
      </w:r>
      <w:r w:rsidR="00177E3C">
        <w:rPr>
          <w:rFonts w:cstheme="minorHAnsi"/>
          <w:sz w:val="24"/>
          <w:szCs w:val="24"/>
        </w:rPr>
        <w:t xml:space="preserve"> et composée notamment des Ministres de la Défense, de la Santé publique et de l’Intérieur visant</w:t>
      </w:r>
      <w:r>
        <w:rPr>
          <w:rFonts w:cstheme="minorHAnsi"/>
          <w:sz w:val="24"/>
          <w:szCs w:val="24"/>
        </w:rPr>
        <w:t xml:space="preserve"> </w:t>
      </w:r>
      <w:r w:rsidR="00177E3C">
        <w:rPr>
          <w:rFonts w:cstheme="minorHAnsi"/>
          <w:sz w:val="24"/>
          <w:szCs w:val="24"/>
        </w:rPr>
        <w:t xml:space="preserve">en temps réel à </w:t>
      </w:r>
      <w:r>
        <w:rPr>
          <w:rFonts w:cstheme="minorHAnsi"/>
          <w:sz w:val="24"/>
          <w:szCs w:val="24"/>
        </w:rPr>
        <w:t xml:space="preserve">optimaliser </w:t>
      </w:r>
      <w:r w:rsidR="00177E3C">
        <w:rPr>
          <w:rFonts w:cstheme="minorHAnsi"/>
          <w:sz w:val="24"/>
          <w:szCs w:val="24"/>
        </w:rPr>
        <w:t>les moyens mobilisés par la Défense au service des autorités civiles qui feraient appel aux capacités de la Défense pour y faire face ;</w:t>
      </w:r>
    </w:p>
    <w:p w14:paraId="2163B4BE" w14:textId="77777777" w:rsidR="00C2560A" w:rsidRPr="00330AFD" w:rsidRDefault="00C2560A" w:rsidP="00330AFD">
      <w:pPr>
        <w:spacing w:after="0"/>
        <w:contextualSpacing/>
        <w:jc w:val="both"/>
        <w:rPr>
          <w:rFonts w:cstheme="minorHAnsi"/>
          <w:sz w:val="24"/>
          <w:szCs w:val="24"/>
        </w:rPr>
      </w:pPr>
    </w:p>
    <w:p w14:paraId="17748E05" w14:textId="1737A8D1" w:rsidR="00D25C02" w:rsidRPr="00330AFD" w:rsidRDefault="00177E3C" w:rsidP="00330AFD">
      <w:pPr>
        <w:spacing w:after="0"/>
        <w:contextualSpacing/>
        <w:jc w:val="both"/>
        <w:rPr>
          <w:rFonts w:cstheme="minorHAnsi"/>
          <w:sz w:val="24"/>
          <w:szCs w:val="24"/>
        </w:rPr>
      </w:pPr>
      <w:r>
        <w:rPr>
          <w:rFonts w:cstheme="minorHAnsi"/>
          <w:sz w:val="24"/>
          <w:szCs w:val="24"/>
        </w:rPr>
        <w:t>5</w:t>
      </w:r>
      <w:r w:rsidR="001C3FA6" w:rsidRPr="00330AFD">
        <w:rPr>
          <w:rFonts w:cstheme="minorHAnsi"/>
          <w:sz w:val="24"/>
          <w:szCs w:val="24"/>
        </w:rPr>
        <w:t xml:space="preserve">. </w:t>
      </w:r>
      <w:r w:rsidR="00E6676B" w:rsidRPr="00330AFD">
        <w:rPr>
          <w:rFonts w:cstheme="minorHAnsi"/>
          <w:sz w:val="24"/>
          <w:szCs w:val="24"/>
        </w:rPr>
        <w:t>D</w:t>
      </w:r>
      <w:r w:rsidR="001C3FA6" w:rsidRPr="00330AFD">
        <w:rPr>
          <w:rFonts w:cstheme="minorHAnsi"/>
          <w:sz w:val="24"/>
          <w:szCs w:val="24"/>
        </w:rPr>
        <w:t xml:space="preserve">e rechercher des synergies européennes en matière d’aide à la </w:t>
      </w:r>
      <w:r w:rsidR="00E6676B" w:rsidRPr="00330AFD">
        <w:rPr>
          <w:rFonts w:cstheme="minorHAnsi"/>
          <w:sz w:val="24"/>
          <w:szCs w:val="24"/>
        </w:rPr>
        <w:t>n</w:t>
      </w:r>
      <w:r w:rsidR="001C3FA6" w:rsidRPr="00330AFD">
        <w:rPr>
          <w:rFonts w:cstheme="minorHAnsi"/>
          <w:sz w:val="24"/>
          <w:szCs w:val="24"/>
        </w:rPr>
        <w:t xml:space="preserve">ation afin de faire face, de manière optimale, à différentes situations de force majeure </w:t>
      </w:r>
      <w:r w:rsidR="00E6676B" w:rsidRPr="00330AFD">
        <w:rPr>
          <w:rFonts w:cstheme="minorHAnsi"/>
          <w:sz w:val="24"/>
          <w:szCs w:val="24"/>
        </w:rPr>
        <w:t>auxquelles un ou plusieurs Etats-membres seraient confrontés</w:t>
      </w:r>
      <w:r w:rsidR="001C3FA6" w:rsidRPr="00330AFD">
        <w:rPr>
          <w:rFonts w:cstheme="minorHAnsi"/>
          <w:sz w:val="24"/>
          <w:szCs w:val="24"/>
        </w:rPr>
        <w:t>, dans un esprit de solidarité intra-européenne et de mettre en avant ces tâches dans les forums européens</w:t>
      </w:r>
      <w:r w:rsidR="00E6676B" w:rsidRPr="00330AFD">
        <w:rPr>
          <w:rFonts w:cstheme="minorHAnsi"/>
          <w:sz w:val="24"/>
          <w:szCs w:val="24"/>
        </w:rPr>
        <w:t> ;</w:t>
      </w:r>
    </w:p>
    <w:p w14:paraId="4ED26E15" w14:textId="79D60CD8" w:rsidR="001C3FA6" w:rsidRPr="00330AFD" w:rsidRDefault="001C3FA6" w:rsidP="00330AFD">
      <w:pPr>
        <w:spacing w:after="0"/>
        <w:contextualSpacing/>
        <w:jc w:val="both"/>
        <w:rPr>
          <w:rFonts w:cstheme="minorHAnsi"/>
          <w:sz w:val="24"/>
          <w:szCs w:val="24"/>
        </w:rPr>
      </w:pPr>
    </w:p>
    <w:p w14:paraId="182D5F7D" w14:textId="2D4DD1AF" w:rsidR="00330AFD" w:rsidRPr="00330AFD" w:rsidRDefault="00177E3C" w:rsidP="00330AFD">
      <w:pPr>
        <w:spacing w:after="0"/>
        <w:contextualSpacing/>
        <w:jc w:val="both"/>
        <w:rPr>
          <w:rFonts w:cstheme="minorHAnsi"/>
          <w:bCs/>
          <w:sz w:val="24"/>
          <w:szCs w:val="24"/>
        </w:rPr>
      </w:pPr>
      <w:r>
        <w:rPr>
          <w:rFonts w:cstheme="minorHAnsi"/>
          <w:bCs/>
          <w:sz w:val="24"/>
          <w:szCs w:val="24"/>
        </w:rPr>
        <w:t>6</w:t>
      </w:r>
      <w:r w:rsidR="00E6676B" w:rsidRPr="00330AFD">
        <w:rPr>
          <w:rFonts w:cstheme="minorHAnsi"/>
          <w:bCs/>
          <w:sz w:val="24"/>
          <w:szCs w:val="24"/>
        </w:rPr>
        <w:t>. D’a</w:t>
      </w:r>
      <w:r w:rsidR="001C3FA6" w:rsidRPr="00330AFD">
        <w:rPr>
          <w:rFonts w:cstheme="minorHAnsi"/>
          <w:bCs/>
          <w:sz w:val="24"/>
          <w:szCs w:val="24"/>
        </w:rPr>
        <w:t>ssurer la pérennité de B-Fast et la place de la Défense dans ce cadre dans une approche multi-départementale</w:t>
      </w:r>
      <w:r w:rsidR="004B64E7">
        <w:rPr>
          <w:rFonts w:cstheme="minorHAnsi"/>
          <w:bCs/>
          <w:sz w:val="24"/>
          <w:szCs w:val="24"/>
        </w:rPr>
        <w:t> ;</w:t>
      </w:r>
    </w:p>
    <w:p w14:paraId="002B4F8A" w14:textId="77777777" w:rsidR="00330AFD" w:rsidRPr="00330AFD" w:rsidRDefault="00330AFD" w:rsidP="00330AFD">
      <w:pPr>
        <w:spacing w:after="0"/>
        <w:contextualSpacing/>
        <w:jc w:val="both"/>
        <w:rPr>
          <w:rFonts w:cstheme="minorHAnsi"/>
          <w:bCs/>
          <w:sz w:val="24"/>
          <w:szCs w:val="24"/>
        </w:rPr>
      </w:pPr>
    </w:p>
    <w:p w14:paraId="2310B638" w14:textId="398F53CB" w:rsidR="00A9546B" w:rsidRPr="00330AFD" w:rsidRDefault="00177E3C" w:rsidP="00330AFD">
      <w:pPr>
        <w:spacing w:after="0"/>
        <w:contextualSpacing/>
        <w:jc w:val="both"/>
        <w:rPr>
          <w:rFonts w:eastAsia="Times New Roman" w:cstheme="minorHAnsi"/>
          <w:bCs/>
          <w:sz w:val="24"/>
          <w:szCs w:val="24"/>
          <w:lang w:eastAsia="fr-FR"/>
        </w:rPr>
      </w:pPr>
      <w:r>
        <w:rPr>
          <w:rFonts w:cstheme="minorHAnsi"/>
          <w:bCs/>
          <w:sz w:val="24"/>
          <w:szCs w:val="24"/>
        </w:rPr>
        <w:t>7</w:t>
      </w:r>
      <w:r w:rsidR="00330AFD" w:rsidRPr="00330AFD">
        <w:rPr>
          <w:rFonts w:cstheme="minorHAnsi"/>
          <w:bCs/>
          <w:sz w:val="24"/>
          <w:szCs w:val="24"/>
        </w:rPr>
        <w:t>. De plaider au sein du Conseil européen afin de d</w:t>
      </w:r>
      <w:r w:rsidR="004B64E7">
        <w:rPr>
          <w:rFonts w:cstheme="minorHAnsi"/>
          <w:bCs/>
          <w:sz w:val="24"/>
          <w:szCs w:val="24"/>
        </w:rPr>
        <w:t>éf</w:t>
      </w:r>
      <w:r w:rsidR="00597E47" w:rsidRPr="00330AFD">
        <w:rPr>
          <w:rFonts w:eastAsia="Times New Roman" w:cstheme="minorHAnsi"/>
          <w:bCs/>
          <w:sz w:val="24"/>
          <w:szCs w:val="24"/>
          <w:lang w:eastAsia="fr-FR"/>
        </w:rPr>
        <w:t xml:space="preserve">endre effective la mise en œuvre et en action d’une force européenne de réaction rapide tant en cas de catastrophes </w:t>
      </w:r>
      <w:r w:rsidR="00D7251E">
        <w:rPr>
          <w:rFonts w:eastAsia="Times New Roman" w:cstheme="minorHAnsi"/>
          <w:bCs/>
          <w:sz w:val="24"/>
          <w:szCs w:val="24"/>
          <w:lang w:eastAsia="fr-FR"/>
        </w:rPr>
        <w:t xml:space="preserve">ou de crises majeures </w:t>
      </w:r>
      <w:r w:rsidR="00597E47" w:rsidRPr="00330AFD">
        <w:rPr>
          <w:rFonts w:eastAsia="Times New Roman" w:cstheme="minorHAnsi"/>
          <w:bCs/>
          <w:sz w:val="24"/>
          <w:szCs w:val="24"/>
          <w:lang w:eastAsia="fr-FR"/>
        </w:rPr>
        <w:t xml:space="preserve">sur le territoire de l’Union que de situations internationales le nécessitant dans un cadre </w:t>
      </w:r>
      <w:r w:rsidR="004B64E7">
        <w:rPr>
          <w:rFonts w:eastAsia="Times New Roman" w:cstheme="minorHAnsi"/>
          <w:bCs/>
          <w:sz w:val="24"/>
          <w:szCs w:val="24"/>
          <w:lang w:eastAsia="fr-FR"/>
        </w:rPr>
        <w:t>clairement défini</w:t>
      </w:r>
      <w:r w:rsidR="00330AFD" w:rsidRPr="00330AFD">
        <w:rPr>
          <w:rFonts w:eastAsia="Times New Roman" w:cstheme="minorHAnsi"/>
          <w:bCs/>
          <w:sz w:val="24"/>
          <w:szCs w:val="24"/>
          <w:lang w:eastAsia="fr-FR"/>
        </w:rPr>
        <w:t>.</w:t>
      </w:r>
    </w:p>
    <w:p w14:paraId="649C6A95" w14:textId="77777777" w:rsidR="00E07EED" w:rsidRPr="00602931" w:rsidRDefault="00E07EED" w:rsidP="00602931">
      <w:pPr>
        <w:spacing w:after="0"/>
        <w:jc w:val="both"/>
        <w:rPr>
          <w:rFonts w:cstheme="minorHAnsi"/>
          <w:b/>
          <w:bCs/>
          <w:sz w:val="24"/>
          <w:szCs w:val="24"/>
        </w:rPr>
      </w:pPr>
    </w:p>
    <w:p w14:paraId="0955E777" w14:textId="77777777" w:rsidR="00F00DDE" w:rsidRPr="00F00DDE" w:rsidRDefault="00F00DDE" w:rsidP="00F00DDE">
      <w:pPr>
        <w:spacing w:after="0"/>
        <w:jc w:val="both"/>
        <w:rPr>
          <w:rFonts w:cstheme="minorHAnsi"/>
          <w:sz w:val="24"/>
          <w:szCs w:val="24"/>
        </w:rPr>
      </w:pPr>
    </w:p>
    <w:p w14:paraId="3F9D7C79" w14:textId="77777777" w:rsidR="00F00DDE" w:rsidRPr="00F00DDE" w:rsidRDefault="00F00DDE" w:rsidP="00F00DDE">
      <w:pPr>
        <w:spacing w:after="0"/>
        <w:jc w:val="both"/>
        <w:rPr>
          <w:rFonts w:cstheme="minorHAnsi"/>
          <w:b/>
          <w:bCs/>
          <w:sz w:val="24"/>
          <w:szCs w:val="24"/>
        </w:rPr>
      </w:pPr>
    </w:p>
    <w:p w14:paraId="7A2AC307" w14:textId="76C3FD06" w:rsidR="00D25C02" w:rsidRDefault="00D04AAC" w:rsidP="00EB5D73">
      <w:pPr>
        <w:spacing w:after="0"/>
        <w:jc w:val="right"/>
        <w:rPr>
          <w:rFonts w:cstheme="minorHAnsi"/>
          <w:b/>
          <w:bCs/>
          <w:sz w:val="24"/>
          <w:szCs w:val="24"/>
        </w:rPr>
      </w:pPr>
      <w:r>
        <w:rPr>
          <w:rFonts w:cstheme="minorHAnsi"/>
          <w:b/>
          <w:bCs/>
          <w:sz w:val="24"/>
          <w:szCs w:val="24"/>
        </w:rPr>
        <w:t>Christophe LACROIX</w:t>
      </w:r>
    </w:p>
    <w:p w14:paraId="57CEBDFF" w14:textId="755ABF29" w:rsidR="001C3FA6" w:rsidRDefault="001C3FA6" w:rsidP="00EB5D73">
      <w:pPr>
        <w:spacing w:after="0"/>
        <w:jc w:val="right"/>
        <w:rPr>
          <w:rFonts w:cstheme="minorHAnsi"/>
          <w:b/>
          <w:bCs/>
          <w:sz w:val="24"/>
          <w:szCs w:val="24"/>
        </w:rPr>
      </w:pPr>
      <w:r>
        <w:rPr>
          <w:rFonts w:cstheme="minorHAnsi"/>
          <w:b/>
          <w:bCs/>
          <w:sz w:val="24"/>
          <w:szCs w:val="24"/>
        </w:rPr>
        <w:t>André FLAHAUT</w:t>
      </w:r>
    </w:p>
    <w:p w14:paraId="356471D8" w14:textId="39D632C2" w:rsidR="001C3FA6" w:rsidRPr="00602931" w:rsidRDefault="001C3FA6" w:rsidP="00EB5D73">
      <w:pPr>
        <w:spacing w:after="0"/>
        <w:jc w:val="right"/>
        <w:rPr>
          <w:rFonts w:cstheme="minorHAnsi"/>
          <w:b/>
          <w:bCs/>
          <w:sz w:val="24"/>
          <w:szCs w:val="24"/>
        </w:rPr>
      </w:pPr>
      <w:r>
        <w:rPr>
          <w:rFonts w:cstheme="minorHAnsi"/>
          <w:b/>
          <w:bCs/>
          <w:sz w:val="24"/>
          <w:szCs w:val="24"/>
        </w:rPr>
        <w:t>Hugues BAYET</w:t>
      </w:r>
    </w:p>
    <w:sectPr w:rsidR="001C3FA6" w:rsidRPr="006029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672C6" w14:textId="77777777" w:rsidR="0065343B" w:rsidRDefault="0065343B" w:rsidP="00A25EFE">
      <w:pPr>
        <w:spacing w:after="0" w:line="240" w:lineRule="auto"/>
      </w:pPr>
      <w:r>
        <w:separator/>
      </w:r>
    </w:p>
  </w:endnote>
  <w:endnote w:type="continuationSeparator" w:id="0">
    <w:p w14:paraId="1E704736" w14:textId="77777777" w:rsidR="0065343B" w:rsidRDefault="0065343B" w:rsidP="00A2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0229" w14:textId="77777777" w:rsidR="00F00DDE" w:rsidRDefault="00F00D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333287"/>
      <w:docPartObj>
        <w:docPartGallery w:val="Page Numbers (Bottom of Page)"/>
        <w:docPartUnique/>
      </w:docPartObj>
    </w:sdtPr>
    <w:sdtEndPr/>
    <w:sdtContent>
      <w:p w14:paraId="762C2822" w14:textId="4461221D" w:rsidR="00EA11B9" w:rsidRDefault="00EA11B9">
        <w:pPr>
          <w:pStyle w:val="Pieddepage"/>
          <w:jc w:val="right"/>
        </w:pPr>
        <w:r>
          <w:fldChar w:fldCharType="begin"/>
        </w:r>
        <w:r>
          <w:instrText>PAGE   \* MERGEFORMAT</w:instrText>
        </w:r>
        <w:r>
          <w:fldChar w:fldCharType="separate"/>
        </w:r>
        <w:r w:rsidR="00FD3A4B" w:rsidRPr="00FD3A4B">
          <w:rPr>
            <w:noProof/>
            <w:lang w:val="fr-FR"/>
          </w:rPr>
          <w:t>1</w:t>
        </w:r>
        <w:r>
          <w:fldChar w:fldCharType="end"/>
        </w:r>
      </w:p>
    </w:sdtContent>
  </w:sdt>
  <w:p w14:paraId="170CA115" w14:textId="77777777" w:rsidR="00EA11B9" w:rsidRPr="00EA11B9" w:rsidRDefault="00EA11B9">
    <w:pPr>
      <w:pStyle w:val="Pieddepage"/>
      <w:rPr>
        <w:sz w:val="20"/>
        <w:szCs w:val="20"/>
      </w:rPr>
    </w:pPr>
    <w:r>
      <w:rPr>
        <w:sz w:val="20"/>
        <w:szCs w:val="20"/>
      </w:rPr>
      <w:t>Maxime.Leclercq@pslachambre.be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A0A4" w14:textId="77777777" w:rsidR="00F00DDE" w:rsidRDefault="00F00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17596" w14:textId="77777777" w:rsidR="0065343B" w:rsidRDefault="0065343B" w:rsidP="00A25EFE">
      <w:pPr>
        <w:spacing w:after="0" w:line="240" w:lineRule="auto"/>
      </w:pPr>
      <w:r>
        <w:separator/>
      </w:r>
    </w:p>
  </w:footnote>
  <w:footnote w:type="continuationSeparator" w:id="0">
    <w:p w14:paraId="77B52183" w14:textId="77777777" w:rsidR="0065343B" w:rsidRDefault="0065343B" w:rsidP="00A25EFE">
      <w:pPr>
        <w:spacing w:after="0" w:line="240" w:lineRule="auto"/>
      </w:pPr>
      <w:r>
        <w:continuationSeparator/>
      </w:r>
    </w:p>
  </w:footnote>
  <w:footnote w:id="1">
    <w:p w14:paraId="20332BEB" w14:textId="64D2E09D" w:rsidR="004B3C9A" w:rsidRDefault="004B3C9A">
      <w:pPr>
        <w:pStyle w:val="Notedebasdepage"/>
      </w:pPr>
      <w:r>
        <w:rPr>
          <w:rStyle w:val="Appelnotedebasdep"/>
        </w:rPr>
        <w:footnoteRef/>
      </w:r>
      <w:r>
        <w:t xml:space="preserve"> </w:t>
      </w:r>
      <w:hyperlink r:id="rId1" w:history="1">
        <w:r>
          <w:rPr>
            <w:rStyle w:val="Lienhypertexte"/>
          </w:rPr>
          <w:t>https://www.mil.be/fr/page/belgian-first-aid-and-support-team-b-fast</w:t>
        </w:r>
      </w:hyperlink>
    </w:p>
  </w:footnote>
  <w:footnote w:id="2">
    <w:p w14:paraId="5ABA9F08" w14:textId="77777777" w:rsidR="00597E47" w:rsidRDefault="00597E47" w:rsidP="00597E47">
      <w:pPr>
        <w:pStyle w:val="Notedebasdepage"/>
      </w:pPr>
      <w:r>
        <w:rPr>
          <w:rStyle w:val="Appelnotedebasdep"/>
        </w:rPr>
        <w:footnoteRef/>
      </w:r>
      <w:r>
        <w:t xml:space="preserve"> </w:t>
      </w:r>
      <w:hyperlink r:id="rId2" w:anchor="search=&quot;10369&quot; " w:history="1">
        <w:r w:rsidRPr="00642A61">
          <w:rPr>
            <w:rStyle w:val="Lienhypertexte"/>
          </w:rPr>
          <w:t>http://www.lachambre.be/doc/CCRI/pdf/54/ic383.pdf#search="10369"</w:t>
        </w:r>
      </w:hyperlink>
    </w:p>
  </w:footnote>
  <w:footnote w:id="3">
    <w:p w14:paraId="724D9098" w14:textId="77777777" w:rsidR="00597E47" w:rsidRPr="00BE384F" w:rsidRDefault="00597E47" w:rsidP="00597E47">
      <w:pPr>
        <w:pStyle w:val="Notedebasdepage"/>
      </w:pPr>
      <w:r w:rsidRPr="00BE384F">
        <w:rPr>
          <w:rStyle w:val="Appelnotedebasdep"/>
        </w:rPr>
        <w:footnoteRef/>
      </w:r>
      <w:r w:rsidRPr="00BE384F">
        <w:t xml:space="preserve"> </w:t>
      </w:r>
      <w:hyperlink r:id="rId3" w:history="1">
        <w:r w:rsidRPr="00BE384F">
          <w:rPr>
            <w:rStyle w:val="Lienhypertexte"/>
          </w:rPr>
          <w:t>http://www.premier.be/sites/default/files/articles/Accord_de_Gouvernement_-_Regeerakkoord.pdf</w:t>
        </w:r>
      </w:hyperlink>
      <w:r w:rsidRPr="00BE384F">
        <w:t xml:space="preserve"> </w:t>
      </w:r>
    </w:p>
  </w:footnote>
  <w:footnote w:id="4">
    <w:p w14:paraId="24B11A92" w14:textId="77777777" w:rsidR="00597E47" w:rsidRPr="00BE384F" w:rsidRDefault="00597E47" w:rsidP="00597E47">
      <w:pPr>
        <w:pStyle w:val="Notedebasdepage"/>
      </w:pPr>
      <w:r w:rsidRPr="00BE384F">
        <w:rPr>
          <w:rStyle w:val="Appelnotedebasdep"/>
        </w:rPr>
        <w:footnoteRef/>
      </w:r>
      <w:r w:rsidRPr="00BE384F">
        <w:t xml:space="preserve"> </w:t>
      </w:r>
      <w:hyperlink r:id="rId4" w:history="1">
        <w:r w:rsidRPr="00BE384F">
          <w:rPr>
            <w:rStyle w:val="Lienhypertexte"/>
          </w:rPr>
          <w:t>http://www.lachambre.be/doc/CCRI/pdf/54/ic256.pdf</w:t>
        </w:r>
      </w:hyperlink>
      <w:r w:rsidRPr="00BE384F">
        <w:t xml:space="preserve"> </w:t>
      </w:r>
    </w:p>
  </w:footnote>
  <w:footnote w:id="5">
    <w:p w14:paraId="3955168D" w14:textId="77777777" w:rsidR="00597E47" w:rsidRPr="00BE384F" w:rsidRDefault="00597E47" w:rsidP="00597E47">
      <w:pPr>
        <w:pStyle w:val="Notedebasdepage"/>
      </w:pPr>
      <w:r w:rsidRPr="00BE384F">
        <w:rPr>
          <w:rStyle w:val="Appelnotedebasdep"/>
        </w:rPr>
        <w:footnoteRef/>
      </w:r>
      <w:r w:rsidRPr="00BE384F">
        <w:t xml:space="preserve"> </w:t>
      </w:r>
      <w:hyperlink r:id="rId5" w:history="1">
        <w:r w:rsidRPr="00BE384F">
          <w:rPr>
            <w:rStyle w:val="Lienhypertexte"/>
          </w:rPr>
          <w:t>http://www.lachambre.be/doc/CCRI/pdf/54/ic256.pdf</w:t>
        </w:r>
      </w:hyperlink>
      <w:r w:rsidRPr="00BE384F">
        <w:t xml:space="preserve"> </w:t>
      </w:r>
    </w:p>
  </w:footnote>
  <w:footnote w:id="6">
    <w:p w14:paraId="104EEBF4" w14:textId="77777777" w:rsidR="00597E47" w:rsidRDefault="00597E47" w:rsidP="00597E47">
      <w:pPr>
        <w:pStyle w:val="Notedebasdepage"/>
      </w:pPr>
      <w:r w:rsidRPr="00BE384F">
        <w:rPr>
          <w:rStyle w:val="Appelnotedebasdep"/>
        </w:rPr>
        <w:footnoteRef/>
      </w:r>
      <w:r w:rsidRPr="00BE384F">
        <w:t xml:space="preserve"> </w:t>
      </w:r>
      <w:hyperlink r:id="rId6" w:history="1">
        <w:r w:rsidRPr="00BE384F">
          <w:rPr>
            <w:rStyle w:val="Lienhypertexte"/>
            <w:iCs/>
            <w:shd w:val="clear" w:color="auto" w:fill="FFFFFF"/>
          </w:rPr>
          <w:t>http://www.lalibre.be/actu/belgique/les-casernes-payantes-pour-les-cpas-563303b73570e5f528043f14</w:t>
        </w:r>
      </w:hyperlink>
      <w:r>
        <w:rPr>
          <w:rFonts w:ascii="Helvetica" w:hAnsi="Helvetica"/>
          <w:i/>
          <w:iCs/>
          <w:color w:val="000000"/>
          <w:shd w:val="clear" w:color="auto" w:fill="FFFFFF"/>
        </w:rPr>
        <w:t xml:space="preserve"> </w:t>
      </w:r>
    </w:p>
  </w:footnote>
  <w:footnote w:id="7">
    <w:p w14:paraId="5E69538D" w14:textId="7AD61EC3" w:rsidR="00C5423D" w:rsidRDefault="00C5423D">
      <w:pPr>
        <w:pStyle w:val="Notedebasdepage"/>
      </w:pPr>
      <w:r>
        <w:rPr>
          <w:rStyle w:val="Appelnotedebasdep"/>
        </w:rPr>
        <w:footnoteRef/>
      </w:r>
      <w:r>
        <w:t xml:space="preserve"> </w:t>
      </w:r>
      <w:hyperlink r:id="rId7" w:history="1">
        <w:r>
          <w:rPr>
            <w:rStyle w:val="Lienhypertexte"/>
          </w:rPr>
          <w:t>https://www.mil.be/sites/mil.be/files/pdf/strategic-vision-belgian-defense-fr.pdf</w:t>
        </w:r>
      </w:hyperlink>
      <w:r>
        <w:t>, pp.198</w:t>
      </w:r>
    </w:p>
  </w:footnote>
  <w:footnote w:id="8">
    <w:p w14:paraId="09C331FF" w14:textId="38984D94" w:rsidR="00470F7F" w:rsidRDefault="00470F7F">
      <w:pPr>
        <w:pStyle w:val="Notedebasdepage"/>
      </w:pPr>
      <w:r>
        <w:rPr>
          <w:rStyle w:val="Appelnotedebasdep"/>
        </w:rPr>
        <w:footnoteRef/>
      </w:r>
      <w:r>
        <w:t xml:space="preserve"> </w:t>
      </w:r>
      <w:hyperlink r:id="rId8" w:history="1">
        <w:r>
          <w:rPr>
            <w:rStyle w:val="Lienhypertexte"/>
          </w:rPr>
          <w:t>https://www.rtbf.be/info/regions/detail_quel-avenir-pour-le-site-de-la-pharmacie-militaire-de-nivelles?id=9439030</w:t>
        </w:r>
      </w:hyperlink>
    </w:p>
  </w:footnote>
  <w:footnote w:id="9">
    <w:p w14:paraId="36C678D9" w14:textId="154B057B" w:rsidR="00470F7F" w:rsidRDefault="00470F7F">
      <w:pPr>
        <w:pStyle w:val="Notedebasdepage"/>
      </w:pPr>
      <w:r>
        <w:rPr>
          <w:rStyle w:val="Appelnotedebasdep"/>
        </w:rPr>
        <w:footnoteRef/>
      </w:r>
      <w:r>
        <w:t xml:space="preserve"> </w:t>
      </w:r>
      <w:hyperlink r:id="rId9" w:history="1">
        <w:r>
          <w:rPr>
            <w:rStyle w:val="Lienhypertexte"/>
          </w:rPr>
          <w:t>https://www.lachambre.be/FLWB/PDF/54/2137/54K2137001.pdf</w:t>
        </w:r>
      </w:hyperlink>
    </w:p>
  </w:footnote>
  <w:footnote w:id="10">
    <w:p w14:paraId="2AFDFC4C" w14:textId="77F33821" w:rsidR="003A5891" w:rsidRDefault="003A5891">
      <w:pPr>
        <w:pStyle w:val="Notedebasdepage"/>
      </w:pPr>
      <w:r>
        <w:rPr>
          <w:rStyle w:val="Appelnotedebasdep"/>
        </w:rPr>
        <w:footnoteRef/>
      </w:r>
      <w:r>
        <w:t xml:space="preserve"> </w:t>
      </w:r>
      <w:hyperlink r:id="rId10" w:history="1">
        <w:r>
          <w:rPr>
            <w:rStyle w:val="Lienhypertexte"/>
          </w:rPr>
          <w:t>https://www.dekamer.be/doc/CCRI/pdf/55/ic078.pdf</w:t>
        </w:r>
      </w:hyperlink>
      <w:r>
        <w:t xml:space="preserve"> pp. 8 et suivantes</w:t>
      </w:r>
    </w:p>
  </w:footnote>
  <w:footnote w:id="11">
    <w:p w14:paraId="5E97AC76" w14:textId="31CDE1F1" w:rsidR="00177E3C" w:rsidRDefault="00177E3C">
      <w:pPr>
        <w:pStyle w:val="Notedebasdepage"/>
      </w:pPr>
      <w:r>
        <w:rPr>
          <w:rStyle w:val="Appelnotedebasdep"/>
        </w:rPr>
        <w:footnoteRef/>
      </w:r>
      <w:r>
        <w:t xml:space="preserve"> Voir notamment </w:t>
      </w:r>
      <w:hyperlink r:id="rId11" w:history="1">
        <w:r>
          <w:rPr>
            <w:rStyle w:val="Lienhypertexte"/>
          </w:rPr>
          <w:t>https://www.dhnet.be/regions/luxembourg/bastogne-vielsalm/quatre-postes-medicaux-avances-5e7271ddd8ad582f31ab9c9f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274F" w14:textId="77777777" w:rsidR="00F00DDE" w:rsidRDefault="00F00D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1C50" w14:textId="3D266695" w:rsidR="00F00DDE" w:rsidRDefault="00F00D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3B97" w14:textId="77777777" w:rsidR="00F00DDE" w:rsidRDefault="00F00D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05B3"/>
    <w:multiLevelType w:val="hybridMultilevel"/>
    <w:tmpl w:val="17F8FBC4"/>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8F5847"/>
    <w:multiLevelType w:val="hybridMultilevel"/>
    <w:tmpl w:val="06D20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3E680F"/>
    <w:multiLevelType w:val="hybridMultilevel"/>
    <w:tmpl w:val="AA76F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8CD237C"/>
    <w:multiLevelType w:val="hybridMultilevel"/>
    <w:tmpl w:val="C804F800"/>
    <w:lvl w:ilvl="0" w:tplc="AA981FD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E695522"/>
    <w:multiLevelType w:val="hybridMultilevel"/>
    <w:tmpl w:val="9E9C45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19C092E"/>
    <w:multiLevelType w:val="hybridMultilevel"/>
    <w:tmpl w:val="F0AA5090"/>
    <w:lvl w:ilvl="0" w:tplc="E5686640">
      <w:start w:val="3"/>
      <w:numFmt w:val="bullet"/>
      <w:lvlText w:val="-"/>
      <w:lvlJc w:val="left"/>
      <w:pPr>
        <w:ind w:left="735" w:hanging="375"/>
      </w:pPr>
      <w:rPr>
        <w:rFonts w:ascii="Calibri" w:eastAsiaTheme="minorHAnsi" w:hAnsi="Calibri" w:cstheme="minorBidi"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F53E43"/>
    <w:multiLevelType w:val="hybridMultilevel"/>
    <w:tmpl w:val="F68047C8"/>
    <w:lvl w:ilvl="0" w:tplc="246CA0F2">
      <w:start w:val="16"/>
      <w:numFmt w:val="bullet"/>
      <w:lvlText w:val="-"/>
      <w:lvlJc w:val="left"/>
      <w:pPr>
        <w:ind w:left="1068" w:hanging="360"/>
      </w:pPr>
      <w:rPr>
        <w:rFonts w:ascii="Verdana" w:eastAsia="Times New Roman" w:hAnsi="Verdana" w:cs="Calibri" w:hint="default"/>
        <w:sz w:val="22"/>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320F1A17"/>
    <w:multiLevelType w:val="hybridMultilevel"/>
    <w:tmpl w:val="888008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88876AC"/>
    <w:multiLevelType w:val="hybridMultilevel"/>
    <w:tmpl w:val="C5FA8CDE"/>
    <w:lvl w:ilvl="0" w:tplc="CD70C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78481C"/>
    <w:multiLevelType w:val="hybridMultilevel"/>
    <w:tmpl w:val="FB7C63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C5243D9"/>
    <w:multiLevelType w:val="hybridMultilevel"/>
    <w:tmpl w:val="4000BC64"/>
    <w:lvl w:ilvl="0" w:tplc="E5686640">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7"/>
  </w:num>
  <w:num w:numId="5">
    <w:abstractNumId w:val="0"/>
  </w:num>
  <w:num w:numId="6">
    <w:abstractNumId w:val="3"/>
  </w:num>
  <w:num w:numId="7">
    <w:abstractNumId w:val="1"/>
  </w:num>
  <w:num w:numId="8">
    <w:abstractNumId w:val="8"/>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FE"/>
    <w:rsid w:val="00004B34"/>
    <w:rsid w:val="000127BA"/>
    <w:rsid w:val="0004464E"/>
    <w:rsid w:val="0004479E"/>
    <w:rsid w:val="0004684E"/>
    <w:rsid w:val="00065184"/>
    <w:rsid w:val="000765B9"/>
    <w:rsid w:val="00082280"/>
    <w:rsid w:val="000B4024"/>
    <w:rsid w:val="000B7EA5"/>
    <w:rsid w:val="000D574E"/>
    <w:rsid w:val="000D5A88"/>
    <w:rsid w:val="000E7512"/>
    <w:rsid w:val="00103151"/>
    <w:rsid w:val="0011739E"/>
    <w:rsid w:val="00177E3C"/>
    <w:rsid w:val="001C0942"/>
    <w:rsid w:val="001C3FA6"/>
    <w:rsid w:val="001F46DB"/>
    <w:rsid w:val="00222D0E"/>
    <w:rsid w:val="002622F4"/>
    <w:rsid w:val="00280A2A"/>
    <w:rsid w:val="00281D03"/>
    <w:rsid w:val="0028691B"/>
    <w:rsid w:val="00292E0A"/>
    <w:rsid w:val="002C61F4"/>
    <w:rsid w:val="002D366A"/>
    <w:rsid w:val="00306E55"/>
    <w:rsid w:val="0032643E"/>
    <w:rsid w:val="00330AFD"/>
    <w:rsid w:val="00344124"/>
    <w:rsid w:val="003465FA"/>
    <w:rsid w:val="0035761E"/>
    <w:rsid w:val="00357CC5"/>
    <w:rsid w:val="00363151"/>
    <w:rsid w:val="00391756"/>
    <w:rsid w:val="003A5891"/>
    <w:rsid w:val="003A5E5F"/>
    <w:rsid w:val="003D477C"/>
    <w:rsid w:val="003F2608"/>
    <w:rsid w:val="003F612B"/>
    <w:rsid w:val="00423DE8"/>
    <w:rsid w:val="00432AB4"/>
    <w:rsid w:val="00470F7F"/>
    <w:rsid w:val="004920D4"/>
    <w:rsid w:val="004A6357"/>
    <w:rsid w:val="004B3C9A"/>
    <w:rsid w:val="004B64E7"/>
    <w:rsid w:val="004D30E0"/>
    <w:rsid w:val="004E393F"/>
    <w:rsid w:val="00503A32"/>
    <w:rsid w:val="00510685"/>
    <w:rsid w:val="005210BA"/>
    <w:rsid w:val="00563770"/>
    <w:rsid w:val="00567C17"/>
    <w:rsid w:val="00597E47"/>
    <w:rsid w:val="005B4219"/>
    <w:rsid w:val="005F6623"/>
    <w:rsid w:val="00600779"/>
    <w:rsid w:val="006013FA"/>
    <w:rsid w:val="00602931"/>
    <w:rsid w:val="00605C2C"/>
    <w:rsid w:val="00613A41"/>
    <w:rsid w:val="00633CEB"/>
    <w:rsid w:val="0064480D"/>
    <w:rsid w:val="00644A7A"/>
    <w:rsid w:val="0065343B"/>
    <w:rsid w:val="006762FB"/>
    <w:rsid w:val="006939E5"/>
    <w:rsid w:val="006E678C"/>
    <w:rsid w:val="006F4BC9"/>
    <w:rsid w:val="00735CBD"/>
    <w:rsid w:val="007458AA"/>
    <w:rsid w:val="007A6D12"/>
    <w:rsid w:val="007B519E"/>
    <w:rsid w:val="007F03D4"/>
    <w:rsid w:val="007F0E52"/>
    <w:rsid w:val="007F42EB"/>
    <w:rsid w:val="007F4BF7"/>
    <w:rsid w:val="00807E31"/>
    <w:rsid w:val="0086484C"/>
    <w:rsid w:val="00872792"/>
    <w:rsid w:val="00877A92"/>
    <w:rsid w:val="00891DC0"/>
    <w:rsid w:val="008A3822"/>
    <w:rsid w:val="008A655D"/>
    <w:rsid w:val="00905E9A"/>
    <w:rsid w:val="00906B7E"/>
    <w:rsid w:val="00906C1F"/>
    <w:rsid w:val="009141CA"/>
    <w:rsid w:val="009509B8"/>
    <w:rsid w:val="00971306"/>
    <w:rsid w:val="0097786C"/>
    <w:rsid w:val="00980641"/>
    <w:rsid w:val="00983488"/>
    <w:rsid w:val="009A2C1E"/>
    <w:rsid w:val="009C1705"/>
    <w:rsid w:val="009D5C93"/>
    <w:rsid w:val="009E5802"/>
    <w:rsid w:val="00A0595E"/>
    <w:rsid w:val="00A21A09"/>
    <w:rsid w:val="00A25EFE"/>
    <w:rsid w:val="00A349B0"/>
    <w:rsid w:val="00A44041"/>
    <w:rsid w:val="00A45CF0"/>
    <w:rsid w:val="00A664B4"/>
    <w:rsid w:val="00A9546B"/>
    <w:rsid w:val="00AB52AC"/>
    <w:rsid w:val="00AB7275"/>
    <w:rsid w:val="00AC1CA5"/>
    <w:rsid w:val="00AC3C5A"/>
    <w:rsid w:val="00AD4441"/>
    <w:rsid w:val="00AF2E70"/>
    <w:rsid w:val="00B10673"/>
    <w:rsid w:val="00B3509D"/>
    <w:rsid w:val="00B408E3"/>
    <w:rsid w:val="00B56B5A"/>
    <w:rsid w:val="00B57B35"/>
    <w:rsid w:val="00B82E28"/>
    <w:rsid w:val="00B9649F"/>
    <w:rsid w:val="00BA0DA3"/>
    <w:rsid w:val="00BA4E38"/>
    <w:rsid w:val="00BB4F18"/>
    <w:rsid w:val="00BC54FB"/>
    <w:rsid w:val="00BC6415"/>
    <w:rsid w:val="00C13E26"/>
    <w:rsid w:val="00C24E60"/>
    <w:rsid w:val="00C2560A"/>
    <w:rsid w:val="00C32741"/>
    <w:rsid w:val="00C5423D"/>
    <w:rsid w:val="00C71026"/>
    <w:rsid w:val="00C77258"/>
    <w:rsid w:val="00C93E52"/>
    <w:rsid w:val="00CA2884"/>
    <w:rsid w:val="00CB2F7D"/>
    <w:rsid w:val="00CB5C00"/>
    <w:rsid w:val="00CC639D"/>
    <w:rsid w:val="00CE2C6A"/>
    <w:rsid w:val="00D04AAC"/>
    <w:rsid w:val="00D25C02"/>
    <w:rsid w:val="00D4152A"/>
    <w:rsid w:val="00D70AF8"/>
    <w:rsid w:val="00D7251E"/>
    <w:rsid w:val="00D72E9E"/>
    <w:rsid w:val="00D80C93"/>
    <w:rsid w:val="00D841F5"/>
    <w:rsid w:val="00D8766B"/>
    <w:rsid w:val="00DF20FA"/>
    <w:rsid w:val="00E07EED"/>
    <w:rsid w:val="00E10EF2"/>
    <w:rsid w:val="00E130AA"/>
    <w:rsid w:val="00E42840"/>
    <w:rsid w:val="00E57602"/>
    <w:rsid w:val="00E6676B"/>
    <w:rsid w:val="00E93954"/>
    <w:rsid w:val="00EA11B9"/>
    <w:rsid w:val="00EA2CDB"/>
    <w:rsid w:val="00EB5D73"/>
    <w:rsid w:val="00EC4140"/>
    <w:rsid w:val="00ED0F49"/>
    <w:rsid w:val="00F00DDE"/>
    <w:rsid w:val="00F1672E"/>
    <w:rsid w:val="00F26E38"/>
    <w:rsid w:val="00F31220"/>
    <w:rsid w:val="00F475A8"/>
    <w:rsid w:val="00F67567"/>
    <w:rsid w:val="00FD3A4B"/>
    <w:rsid w:val="00FD510F"/>
    <w:rsid w:val="00FF79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8D69A"/>
  <w15:chartTrackingRefBased/>
  <w15:docId w15:val="{4407B1F7-3105-4B93-9AB5-72DCE0CA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F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 puce,Lettre d'introduction,Bullet List,Bullet1,Paragraphe de liste1"/>
    <w:basedOn w:val="Normal"/>
    <w:link w:val="ParagraphedelisteCar"/>
    <w:uiPriority w:val="34"/>
    <w:qFormat/>
    <w:rsid w:val="00A25EFE"/>
    <w:pPr>
      <w:ind w:left="720"/>
      <w:contextualSpacing/>
    </w:pPr>
  </w:style>
  <w:style w:type="paragraph" w:styleId="Notedebasdepage">
    <w:name w:val="footnote text"/>
    <w:basedOn w:val="Normal"/>
    <w:link w:val="NotedebasdepageCar"/>
    <w:uiPriority w:val="99"/>
    <w:semiHidden/>
    <w:unhideWhenUsed/>
    <w:rsid w:val="00A25E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5EFE"/>
    <w:rPr>
      <w:sz w:val="20"/>
      <w:szCs w:val="20"/>
    </w:rPr>
  </w:style>
  <w:style w:type="character" w:styleId="Appelnotedebasdep">
    <w:name w:val="footnote reference"/>
    <w:basedOn w:val="Policepardfaut"/>
    <w:uiPriority w:val="99"/>
    <w:semiHidden/>
    <w:unhideWhenUsed/>
    <w:rsid w:val="00A25EFE"/>
    <w:rPr>
      <w:vertAlign w:val="superscript"/>
    </w:rPr>
  </w:style>
  <w:style w:type="character" w:styleId="Lienhypertexte">
    <w:name w:val="Hyperlink"/>
    <w:basedOn w:val="Policepardfaut"/>
    <w:uiPriority w:val="99"/>
    <w:semiHidden/>
    <w:unhideWhenUsed/>
    <w:rsid w:val="00A25EFE"/>
    <w:rPr>
      <w:color w:val="0000FF"/>
      <w:u w:val="single"/>
    </w:rPr>
  </w:style>
  <w:style w:type="character" w:customStyle="1" w:styleId="ParagraphedelisteCar">
    <w:name w:val="Paragraphe de liste Car"/>
    <w:aliases w:val="Paragraphe + puce Car,Lettre d'introduction Car,Bullet List Car,Bullet1 Car,Paragraphe de liste1 Car"/>
    <w:basedOn w:val="Policepardfaut"/>
    <w:link w:val="Paragraphedeliste"/>
    <w:uiPriority w:val="34"/>
    <w:qFormat/>
    <w:locked/>
    <w:rsid w:val="00CB5C00"/>
  </w:style>
  <w:style w:type="character" w:customStyle="1" w:styleId="apple-converted-space">
    <w:name w:val="apple-converted-space"/>
    <w:basedOn w:val="Policepardfaut"/>
    <w:rsid w:val="00CB5C00"/>
  </w:style>
  <w:style w:type="paragraph" w:styleId="En-tte">
    <w:name w:val="header"/>
    <w:basedOn w:val="Normal"/>
    <w:link w:val="En-tteCar"/>
    <w:uiPriority w:val="99"/>
    <w:unhideWhenUsed/>
    <w:rsid w:val="00EA11B9"/>
    <w:pPr>
      <w:tabs>
        <w:tab w:val="center" w:pos="4536"/>
        <w:tab w:val="right" w:pos="9072"/>
      </w:tabs>
      <w:spacing w:after="0" w:line="240" w:lineRule="auto"/>
    </w:pPr>
  </w:style>
  <w:style w:type="character" w:customStyle="1" w:styleId="En-tteCar">
    <w:name w:val="En-tête Car"/>
    <w:basedOn w:val="Policepardfaut"/>
    <w:link w:val="En-tte"/>
    <w:uiPriority w:val="99"/>
    <w:rsid w:val="00EA11B9"/>
  </w:style>
  <w:style w:type="paragraph" w:styleId="Pieddepage">
    <w:name w:val="footer"/>
    <w:basedOn w:val="Normal"/>
    <w:link w:val="PieddepageCar"/>
    <w:uiPriority w:val="99"/>
    <w:unhideWhenUsed/>
    <w:rsid w:val="00EA11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1B9"/>
  </w:style>
  <w:style w:type="paragraph" w:styleId="NormalWeb">
    <w:name w:val="Normal (Web)"/>
    <w:basedOn w:val="Normal"/>
    <w:uiPriority w:val="99"/>
    <w:unhideWhenUsed/>
    <w:rsid w:val="00ED0F4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11739E"/>
    <w:rPr>
      <w:color w:val="954F72" w:themeColor="followedHyperlink"/>
      <w:u w:val="single"/>
    </w:rPr>
  </w:style>
  <w:style w:type="character" w:styleId="lev">
    <w:name w:val="Strong"/>
    <w:basedOn w:val="Policepardfaut"/>
    <w:uiPriority w:val="22"/>
    <w:qFormat/>
    <w:rsid w:val="000B4024"/>
    <w:rPr>
      <w:b/>
      <w:bCs/>
    </w:rPr>
  </w:style>
  <w:style w:type="paragraph" w:styleId="Textedebulles">
    <w:name w:val="Balloon Text"/>
    <w:basedOn w:val="Normal"/>
    <w:link w:val="TextedebullesCar"/>
    <w:uiPriority w:val="99"/>
    <w:semiHidden/>
    <w:unhideWhenUsed/>
    <w:rsid w:val="009778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786C"/>
    <w:rPr>
      <w:rFonts w:ascii="Segoe UI" w:hAnsi="Segoe UI" w:cs="Segoe UI"/>
      <w:sz w:val="18"/>
      <w:szCs w:val="18"/>
    </w:rPr>
  </w:style>
  <w:style w:type="character" w:styleId="Marquedecommentaire">
    <w:name w:val="annotation reference"/>
    <w:basedOn w:val="Policepardfaut"/>
    <w:uiPriority w:val="99"/>
    <w:semiHidden/>
    <w:unhideWhenUsed/>
    <w:rsid w:val="00D25C02"/>
    <w:rPr>
      <w:sz w:val="16"/>
      <w:szCs w:val="16"/>
    </w:rPr>
  </w:style>
  <w:style w:type="paragraph" w:styleId="Commentaire">
    <w:name w:val="annotation text"/>
    <w:basedOn w:val="Normal"/>
    <w:link w:val="CommentaireCar"/>
    <w:uiPriority w:val="99"/>
    <w:semiHidden/>
    <w:unhideWhenUsed/>
    <w:rsid w:val="00D25C02"/>
    <w:pPr>
      <w:spacing w:line="240" w:lineRule="auto"/>
    </w:pPr>
    <w:rPr>
      <w:sz w:val="20"/>
      <w:szCs w:val="20"/>
    </w:rPr>
  </w:style>
  <w:style w:type="character" w:customStyle="1" w:styleId="CommentaireCar">
    <w:name w:val="Commentaire Car"/>
    <w:basedOn w:val="Policepardfaut"/>
    <w:link w:val="Commentaire"/>
    <w:uiPriority w:val="99"/>
    <w:semiHidden/>
    <w:rsid w:val="00D25C02"/>
    <w:rPr>
      <w:sz w:val="20"/>
      <w:szCs w:val="20"/>
    </w:rPr>
  </w:style>
  <w:style w:type="paragraph" w:styleId="Corpsdetexte">
    <w:name w:val="Body Text"/>
    <w:basedOn w:val="Normal"/>
    <w:link w:val="CorpsdetexteCar"/>
    <w:uiPriority w:val="99"/>
    <w:unhideWhenUsed/>
    <w:rsid w:val="00BB4F18"/>
    <w:pPr>
      <w:spacing w:line="240" w:lineRule="auto"/>
      <w:jc w:val="both"/>
    </w:pPr>
  </w:style>
  <w:style w:type="character" w:customStyle="1" w:styleId="CorpsdetexteCar">
    <w:name w:val="Corps de texte Car"/>
    <w:basedOn w:val="Policepardfaut"/>
    <w:link w:val="Corpsdetexte"/>
    <w:uiPriority w:val="99"/>
    <w:rsid w:val="00BB4F18"/>
  </w:style>
  <w:style w:type="paragraph" w:customStyle="1" w:styleId="Default">
    <w:name w:val="Default"/>
    <w:rsid w:val="00FF7931"/>
    <w:pPr>
      <w:autoSpaceDE w:val="0"/>
      <w:autoSpaceDN w:val="0"/>
      <w:adjustRightInd w:val="0"/>
      <w:spacing w:after="0" w:line="240" w:lineRule="auto"/>
    </w:pPr>
    <w:rPr>
      <w:rFonts w:ascii="Cambria" w:eastAsia="SimSun" w:hAnsi="Cambria" w:cs="Cambr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7210">
      <w:bodyDiv w:val="1"/>
      <w:marLeft w:val="0"/>
      <w:marRight w:val="0"/>
      <w:marTop w:val="0"/>
      <w:marBottom w:val="0"/>
      <w:divBdr>
        <w:top w:val="none" w:sz="0" w:space="0" w:color="auto"/>
        <w:left w:val="none" w:sz="0" w:space="0" w:color="auto"/>
        <w:bottom w:val="none" w:sz="0" w:space="0" w:color="auto"/>
        <w:right w:val="none" w:sz="0" w:space="0" w:color="auto"/>
      </w:divBdr>
    </w:div>
    <w:div w:id="428087212">
      <w:bodyDiv w:val="1"/>
      <w:marLeft w:val="0"/>
      <w:marRight w:val="0"/>
      <w:marTop w:val="0"/>
      <w:marBottom w:val="0"/>
      <w:divBdr>
        <w:top w:val="none" w:sz="0" w:space="0" w:color="auto"/>
        <w:left w:val="none" w:sz="0" w:space="0" w:color="auto"/>
        <w:bottom w:val="none" w:sz="0" w:space="0" w:color="auto"/>
        <w:right w:val="none" w:sz="0" w:space="0" w:color="auto"/>
      </w:divBdr>
    </w:div>
    <w:div w:id="494027671">
      <w:bodyDiv w:val="1"/>
      <w:marLeft w:val="0"/>
      <w:marRight w:val="0"/>
      <w:marTop w:val="0"/>
      <w:marBottom w:val="0"/>
      <w:divBdr>
        <w:top w:val="none" w:sz="0" w:space="0" w:color="auto"/>
        <w:left w:val="none" w:sz="0" w:space="0" w:color="auto"/>
        <w:bottom w:val="none" w:sz="0" w:space="0" w:color="auto"/>
        <w:right w:val="none" w:sz="0" w:space="0" w:color="auto"/>
      </w:divBdr>
    </w:div>
    <w:div w:id="760184368">
      <w:bodyDiv w:val="1"/>
      <w:marLeft w:val="0"/>
      <w:marRight w:val="0"/>
      <w:marTop w:val="0"/>
      <w:marBottom w:val="0"/>
      <w:divBdr>
        <w:top w:val="none" w:sz="0" w:space="0" w:color="auto"/>
        <w:left w:val="none" w:sz="0" w:space="0" w:color="auto"/>
        <w:bottom w:val="none" w:sz="0" w:space="0" w:color="auto"/>
        <w:right w:val="none" w:sz="0" w:space="0" w:color="auto"/>
      </w:divBdr>
    </w:div>
    <w:div w:id="1061754775">
      <w:bodyDiv w:val="1"/>
      <w:marLeft w:val="0"/>
      <w:marRight w:val="0"/>
      <w:marTop w:val="0"/>
      <w:marBottom w:val="0"/>
      <w:divBdr>
        <w:top w:val="none" w:sz="0" w:space="0" w:color="auto"/>
        <w:left w:val="none" w:sz="0" w:space="0" w:color="auto"/>
        <w:bottom w:val="none" w:sz="0" w:space="0" w:color="auto"/>
        <w:right w:val="none" w:sz="0" w:space="0" w:color="auto"/>
      </w:divBdr>
    </w:div>
    <w:div w:id="1214610978">
      <w:bodyDiv w:val="1"/>
      <w:marLeft w:val="0"/>
      <w:marRight w:val="0"/>
      <w:marTop w:val="0"/>
      <w:marBottom w:val="0"/>
      <w:divBdr>
        <w:top w:val="none" w:sz="0" w:space="0" w:color="auto"/>
        <w:left w:val="none" w:sz="0" w:space="0" w:color="auto"/>
        <w:bottom w:val="none" w:sz="0" w:space="0" w:color="auto"/>
        <w:right w:val="none" w:sz="0" w:space="0" w:color="auto"/>
      </w:divBdr>
    </w:div>
    <w:div w:id="1241909654">
      <w:bodyDiv w:val="1"/>
      <w:marLeft w:val="0"/>
      <w:marRight w:val="0"/>
      <w:marTop w:val="0"/>
      <w:marBottom w:val="0"/>
      <w:divBdr>
        <w:top w:val="none" w:sz="0" w:space="0" w:color="auto"/>
        <w:left w:val="none" w:sz="0" w:space="0" w:color="auto"/>
        <w:bottom w:val="none" w:sz="0" w:space="0" w:color="auto"/>
        <w:right w:val="none" w:sz="0" w:space="0" w:color="auto"/>
      </w:divBdr>
    </w:div>
    <w:div w:id="1297569348">
      <w:bodyDiv w:val="1"/>
      <w:marLeft w:val="0"/>
      <w:marRight w:val="0"/>
      <w:marTop w:val="0"/>
      <w:marBottom w:val="0"/>
      <w:divBdr>
        <w:top w:val="none" w:sz="0" w:space="0" w:color="auto"/>
        <w:left w:val="none" w:sz="0" w:space="0" w:color="auto"/>
        <w:bottom w:val="none" w:sz="0" w:space="0" w:color="auto"/>
        <w:right w:val="none" w:sz="0" w:space="0" w:color="auto"/>
      </w:divBdr>
    </w:div>
    <w:div w:id="1353999060">
      <w:bodyDiv w:val="1"/>
      <w:marLeft w:val="0"/>
      <w:marRight w:val="0"/>
      <w:marTop w:val="0"/>
      <w:marBottom w:val="0"/>
      <w:divBdr>
        <w:top w:val="none" w:sz="0" w:space="0" w:color="auto"/>
        <w:left w:val="none" w:sz="0" w:space="0" w:color="auto"/>
        <w:bottom w:val="none" w:sz="0" w:space="0" w:color="auto"/>
        <w:right w:val="none" w:sz="0" w:space="0" w:color="auto"/>
      </w:divBdr>
    </w:div>
    <w:div w:id="1473518952">
      <w:bodyDiv w:val="1"/>
      <w:marLeft w:val="0"/>
      <w:marRight w:val="0"/>
      <w:marTop w:val="0"/>
      <w:marBottom w:val="0"/>
      <w:divBdr>
        <w:top w:val="none" w:sz="0" w:space="0" w:color="auto"/>
        <w:left w:val="none" w:sz="0" w:space="0" w:color="auto"/>
        <w:bottom w:val="none" w:sz="0" w:space="0" w:color="auto"/>
        <w:right w:val="none" w:sz="0" w:space="0" w:color="auto"/>
      </w:divBdr>
    </w:div>
    <w:div w:id="1947688516">
      <w:bodyDiv w:val="1"/>
      <w:marLeft w:val="0"/>
      <w:marRight w:val="0"/>
      <w:marTop w:val="0"/>
      <w:marBottom w:val="0"/>
      <w:divBdr>
        <w:top w:val="none" w:sz="0" w:space="0" w:color="auto"/>
        <w:left w:val="none" w:sz="0" w:space="0" w:color="auto"/>
        <w:bottom w:val="none" w:sz="0" w:space="0" w:color="auto"/>
        <w:right w:val="none" w:sz="0" w:space="0" w:color="auto"/>
      </w:divBdr>
    </w:div>
    <w:div w:id="2074041932">
      <w:bodyDiv w:val="1"/>
      <w:marLeft w:val="0"/>
      <w:marRight w:val="0"/>
      <w:marTop w:val="0"/>
      <w:marBottom w:val="0"/>
      <w:divBdr>
        <w:top w:val="none" w:sz="0" w:space="0" w:color="auto"/>
        <w:left w:val="none" w:sz="0" w:space="0" w:color="auto"/>
        <w:bottom w:val="none" w:sz="0" w:space="0" w:color="auto"/>
        <w:right w:val="none" w:sz="0" w:space="0" w:color="auto"/>
      </w:divBdr>
    </w:div>
    <w:div w:id="21174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tbf.be/info/regions/detail_quel-avenir-pour-le-site-de-la-pharmacie-militaire-de-nivelles?id=9439030" TargetMode="External"/><Relationship Id="rId3" Type="http://schemas.openxmlformats.org/officeDocument/2006/relationships/hyperlink" Target="http://www.premier.be/sites/default/files/articles/Accord_de_Gouvernement_-_Regeerakkoord.pdf" TargetMode="External"/><Relationship Id="rId7" Type="http://schemas.openxmlformats.org/officeDocument/2006/relationships/hyperlink" Target="https://www.mil.be/sites/mil.be/files/pdf/strategic-vision-belgian-defense-fr.pdf" TargetMode="External"/><Relationship Id="rId2" Type="http://schemas.openxmlformats.org/officeDocument/2006/relationships/hyperlink" Target="http://www.lachambre.be/doc/CCRI/pdf/54/ic383.pdf" TargetMode="External"/><Relationship Id="rId1" Type="http://schemas.openxmlformats.org/officeDocument/2006/relationships/hyperlink" Target="https://www.mil.be/fr/page/belgian-first-aid-and-support-team-b-fast" TargetMode="External"/><Relationship Id="rId6" Type="http://schemas.openxmlformats.org/officeDocument/2006/relationships/hyperlink" Target="http://www.lalibre.be/actu/belgique/les-casernes-payantes-pour-les-cpas-563303b73570e5f528043f14" TargetMode="External"/><Relationship Id="rId11" Type="http://schemas.openxmlformats.org/officeDocument/2006/relationships/hyperlink" Target="https://www.dhnet.be/regions/luxembourg/bastogne-vielsalm/quatre-postes-medicaux-avances-5e7271ddd8ad582f31ab9c9f" TargetMode="External"/><Relationship Id="rId5" Type="http://schemas.openxmlformats.org/officeDocument/2006/relationships/hyperlink" Target="http://www.lachambre.be/doc/CCRI/pdf/54/ic256.pdf" TargetMode="External"/><Relationship Id="rId10" Type="http://schemas.openxmlformats.org/officeDocument/2006/relationships/hyperlink" Target="https://www.dekamer.be/doc/CCRI/pdf/55/ic078.pdf" TargetMode="External"/><Relationship Id="rId4" Type="http://schemas.openxmlformats.org/officeDocument/2006/relationships/hyperlink" Target="http://www.lachambre.be/doc/CCRI/pdf/54/ic256.pdf" TargetMode="External"/><Relationship Id="rId9" Type="http://schemas.openxmlformats.org/officeDocument/2006/relationships/hyperlink" Target="https://www.lachambre.be/FLWB/PDF/54/2137/54K21370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EF43-CB0E-46C9-9C74-6E0E8800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3507</Words>
  <Characters>19290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MLeclercq</dc:creator>
  <cp:keywords/>
  <dc:description/>
  <cp:lastModifiedBy>MLeclercq</cp:lastModifiedBy>
  <cp:revision>16</cp:revision>
  <dcterms:created xsi:type="dcterms:W3CDTF">2020-03-23T07:57:00Z</dcterms:created>
  <dcterms:modified xsi:type="dcterms:W3CDTF">2020-03-27T13:45:00Z</dcterms:modified>
</cp:coreProperties>
</file>